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F8" w:rsidRDefault="00BE2FF8" w:rsidP="00BE2FF8">
      <w:pPr>
        <w:spacing w:line="400" w:lineRule="exact"/>
        <w:jc w:val="center"/>
        <w:rPr>
          <w:rFonts w:ascii="黑体" w:eastAsia="黑体" w:hAnsi="黑体"/>
          <w:sz w:val="28"/>
          <w:szCs w:val="28"/>
        </w:rPr>
      </w:pPr>
      <w:r w:rsidRPr="00262F44">
        <w:rPr>
          <w:rFonts w:ascii="黑体" w:eastAsia="黑体" w:hAnsi="黑体" w:hint="eastAsia"/>
          <w:sz w:val="28"/>
          <w:szCs w:val="28"/>
        </w:rPr>
        <w:t>中国生理学会</w:t>
      </w:r>
      <w:r>
        <w:rPr>
          <w:rFonts w:ascii="黑体" w:eastAsia="黑体" w:hAnsi="黑体" w:hint="eastAsia"/>
          <w:sz w:val="28"/>
          <w:szCs w:val="28"/>
        </w:rPr>
        <w:t>第一届</w:t>
      </w:r>
      <w:r w:rsidRPr="00262F44">
        <w:rPr>
          <w:rFonts w:ascii="黑体" w:eastAsia="黑体" w:hAnsi="黑体" w:hint="eastAsia"/>
          <w:sz w:val="28"/>
          <w:szCs w:val="28"/>
        </w:rPr>
        <w:t>生理学知识大赛暨国际生理学知识竞赛</w:t>
      </w:r>
    </w:p>
    <w:p w:rsidR="00BE2FF8" w:rsidRPr="00262F44" w:rsidRDefault="00BE2FF8" w:rsidP="00BE2FF8">
      <w:pPr>
        <w:spacing w:line="400" w:lineRule="exact"/>
        <w:jc w:val="center"/>
        <w:rPr>
          <w:rFonts w:ascii="黑体" w:eastAsia="黑体" w:hAnsi="黑体"/>
          <w:sz w:val="28"/>
          <w:szCs w:val="28"/>
        </w:rPr>
      </w:pPr>
      <w:r w:rsidRPr="00262F44">
        <w:rPr>
          <w:rFonts w:ascii="黑体" w:eastAsia="黑体" w:hAnsi="黑体" w:hint="eastAsia"/>
          <w:sz w:val="28"/>
          <w:szCs w:val="28"/>
        </w:rPr>
        <w:t>第五届中国地区赛第一轮通知</w:t>
      </w:r>
    </w:p>
    <w:p w:rsidR="00BE2FF8" w:rsidRPr="000B79F0" w:rsidRDefault="00BE2FF8" w:rsidP="00BE2FF8">
      <w:pPr>
        <w:rPr>
          <w:rFonts w:ascii="宋体" w:hAnsi="宋体"/>
          <w:sz w:val="24"/>
        </w:rPr>
      </w:pPr>
    </w:p>
    <w:p w:rsidR="00BE2FF8" w:rsidRPr="006452B9" w:rsidRDefault="00BE2FF8" w:rsidP="00BE2FF8">
      <w:pPr>
        <w:spacing w:line="320" w:lineRule="exact"/>
        <w:rPr>
          <w:rFonts w:ascii="宋体" w:hAnsi="宋体"/>
          <w:szCs w:val="21"/>
        </w:rPr>
      </w:pPr>
      <w:r w:rsidRPr="006452B9">
        <w:rPr>
          <w:rFonts w:ascii="宋体" w:hAnsi="宋体" w:hint="eastAsia"/>
          <w:szCs w:val="21"/>
        </w:rPr>
        <w:t>尊敬的生理学同道：</w:t>
      </w:r>
    </w:p>
    <w:p w:rsidR="00BE2FF8" w:rsidRPr="006452B9" w:rsidRDefault="00BE2FF8" w:rsidP="00BE2FF8">
      <w:pPr>
        <w:spacing w:line="320" w:lineRule="exact"/>
        <w:rPr>
          <w:rFonts w:ascii="宋体" w:hAnsi="宋体"/>
          <w:szCs w:val="21"/>
        </w:rPr>
      </w:pPr>
      <w:r w:rsidRPr="006452B9">
        <w:rPr>
          <w:rFonts w:ascii="宋体" w:hAnsi="宋体" w:hint="eastAsia"/>
          <w:szCs w:val="21"/>
        </w:rPr>
        <w:t xml:space="preserve">    您好！</w:t>
      </w:r>
    </w:p>
    <w:p w:rsidR="00BE2FF8" w:rsidRPr="006452B9" w:rsidRDefault="00BE2FF8" w:rsidP="00BE2FF8">
      <w:pPr>
        <w:spacing w:line="320" w:lineRule="exact"/>
        <w:ind w:firstLineChars="200" w:firstLine="420"/>
        <w:rPr>
          <w:rFonts w:ascii="宋体" w:hAnsi="宋体"/>
          <w:szCs w:val="21"/>
        </w:rPr>
      </w:pPr>
      <w:r w:rsidRPr="006452B9">
        <w:rPr>
          <w:rFonts w:ascii="宋体" w:hAnsi="宋体" w:hint="eastAsia"/>
          <w:szCs w:val="21"/>
        </w:rPr>
        <w:t>中国生理学会第一届生理学知识大赛暨国际生理学知识竞赛第五届中国地区赛将于</w:t>
      </w:r>
      <w:r w:rsidRPr="00C023BF">
        <w:rPr>
          <w:rFonts w:ascii="Times New Roman" w:hAnsi="Times New Roman"/>
          <w:szCs w:val="21"/>
        </w:rPr>
        <w:t>2019</w:t>
      </w:r>
      <w:r w:rsidRPr="00C023BF">
        <w:rPr>
          <w:rFonts w:ascii="Times New Roman" w:hAnsi="Times New Roman"/>
          <w:szCs w:val="21"/>
        </w:rPr>
        <w:t>年</w:t>
      </w:r>
      <w:r w:rsidRPr="00C023BF">
        <w:rPr>
          <w:rFonts w:ascii="Times New Roman" w:hAnsi="Times New Roman"/>
          <w:szCs w:val="21"/>
        </w:rPr>
        <w:t>5</w:t>
      </w:r>
      <w:r w:rsidRPr="00C023BF">
        <w:rPr>
          <w:rFonts w:ascii="Times New Roman" w:hAnsi="Times New Roman"/>
          <w:szCs w:val="21"/>
        </w:rPr>
        <w:t>月</w:t>
      </w:r>
      <w:r w:rsidRPr="00C023BF">
        <w:rPr>
          <w:rFonts w:ascii="Times New Roman" w:hAnsi="Times New Roman"/>
          <w:szCs w:val="21"/>
        </w:rPr>
        <w:t>10-11</w:t>
      </w:r>
      <w:r w:rsidRPr="00C023BF">
        <w:rPr>
          <w:rFonts w:ascii="Times New Roman" w:hAnsi="Times New Roman"/>
          <w:szCs w:val="21"/>
        </w:rPr>
        <w:t>日在</w:t>
      </w:r>
      <w:r w:rsidRPr="006452B9">
        <w:rPr>
          <w:rFonts w:ascii="宋体" w:hAnsi="宋体" w:hint="eastAsia"/>
          <w:szCs w:val="21"/>
        </w:rPr>
        <w:t>江苏省徐州市徐州医科大学举行。本次比赛的方式与国际生理学知识竞赛的基本相同。</w:t>
      </w:r>
    </w:p>
    <w:p w:rsidR="00BE2FF8" w:rsidRPr="006452B9" w:rsidRDefault="00BE2FF8" w:rsidP="00BE2FF8">
      <w:pPr>
        <w:spacing w:line="320" w:lineRule="exact"/>
        <w:ind w:firstLineChars="200" w:firstLine="420"/>
        <w:rPr>
          <w:rFonts w:ascii="宋体" w:hAnsi="宋体"/>
          <w:szCs w:val="21"/>
        </w:rPr>
      </w:pPr>
      <w:r w:rsidRPr="006452B9">
        <w:rPr>
          <w:rFonts w:ascii="宋体" w:hAnsi="宋体" w:hint="eastAsia"/>
          <w:szCs w:val="21"/>
        </w:rPr>
        <w:t>国际生理学竞赛</w:t>
      </w:r>
      <w:r w:rsidRPr="00697988">
        <w:rPr>
          <w:rFonts w:ascii="Times New Roman" w:hAnsi="Times New Roman"/>
          <w:szCs w:val="21"/>
        </w:rPr>
        <w:t>（</w:t>
      </w:r>
      <w:r w:rsidRPr="00697988">
        <w:rPr>
          <w:rFonts w:ascii="Times New Roman" w:hAnsi="Times New Roman"/>
          <w:szCs w:val="21"/>
        </w:rPr>
        <w:t>Inter-medical school physiology quiz, IMSPQ</w:t>
      </w:r>
      <w:r w:rsidRPr="00697988">
        <w:rPr>
          <w:rFonts w:ascii="Times New Roman" w:hAnsi="Times New Roman"/>
          <w:szCs w:val="21"/>
        </w:rPr>
        <w:t>）</w:t>
      </w:r>
      <w:r w:rsidRPr="006452B9">
        <w:rPr>
          <w:rFonts w:ascii="宋体" w:hAnsi="宋体" w:hint="eastAsia"/>
          <w:szCs w:val="21"/>
        </w:rPr>
        <w:t>是针对医学生的一项国际赛事。</w:t>
      </w:r>
      <w:r w:rsidRPr="00697988">
        <w:rPr>
          <w:rFonts w:ascii="Times New Roman" w:hAnsi="Times New Roman"/>
          <w:szCs w:val="21"/>
        </w:rPr>
        <w:t>2018</w:t>
      </w:r>
      <w:r w:rsidRPr="00697988">
        <w:rPr>
          <w:rFonts w:ascii="Times New Roman" w:hAnsi="Times New Roman"/>
          <w:szCs w:val="21"/>
        </w:rPr>
        <w:t>年，来自</w:t>
      </w:r>
      <w:r w:rsidRPr="00697988">
        <w:rPr>
          <w:rFonts w:ascii="Times New Roman" w:hAnsi="Times New Roman"/>
          <w:szCs w:val="21"/>
        </w:rPr>
        <w:t>20</w:t>
      </w:r>
      <w:r w:rsidRPr="00697988">
        <w:rPr>
          <w:rFonts w:ascii="Times New Roman" w:hAnsi="Times New Roman"/>
          <w:szCs w:val="21"/>
        </w:rPr>
        <w:t>多个国家和地区的</w:t>
      </w:r>
      <w:r w:rsidRPr="00697988">
        <w:rPr>
          <w:rFonts w:ascii="Times New Roman" w:hAnsi="Times New Roman"/>
          <w:szCs w:val="21"/>
        </w:rPr>
        <w:t>100</w:t>
      </w:r>
      <w:r w:rsidRPr="00697988">
        <w:rPr>
          <w:rFonts w:ascii="Times New Roman" w:hAnsi="Times New Roman"/>
          <w:szCs w:val="21"/>
        </w:rPr>
        <w:t>余所医学院校参加了比赛。随着此项赛事的影响逐年增加，越来越多的中国大陆地区高校参加了竞赛，获得优异的成绩。徐州医科大学从</w:t>
      </w:r>
      <w:r w:rsidRPr="00697988">
        <w:rPr>
          <w:rFonts w:ascii="Times New Roman" w:hAnsi="Times New Roman"/>
          <w:szCs w:val="21"/>
        </w:rPr>
        <w:t>2015</w:t>
      </w:r>
      <w:r w:rsidRPr="00697988">
        <w:rPr>
          <w:rFonts w:ascii="Times New Roman" w:hAnsi="Times New Roman"/>
          <w:szCs w:val="21"/>
        </w:rPr>
        <w:t>年起开始举办</w:t>
      </w:r>
      <w:r w:rsidRPr="009B3507">
        <w:rPr>
          <w:rFonts w:ascii="宋体" w:hAnsi="宋体"/>
          <w:szCs w:val="21"/>
        </w:rPr>
        <w:t>“</w:t>
      </w:r>
      <w:r w:rsidRPr="00697988">
        <w:rPr>
          <w:rFonts w:ascii="Times New Roman" w:hAnsi="Times New Roman"/>
          <w:szCs w:val="21"/>
        </w:rPr>
        <w:t>国际生理学竞赛中国地区赛</w:t>
      </w:r>
      <w:r w:rsidRPr="009B3507">
        <w:rPr>
          <w:rFonts w:ascii="宋体" w:hAnsi="宋体"/>
          <w:szCs w:val="21"/>
        </w:rPr>
        <w:t>”</w:t>
      </w:r>
      <w:r w:rsidRPr="00697988">
        <w:rPr>
          <w:rFonts w:ascii="Times New Roman" w:hAnsi="Times New Roman"/>
          <w:szCs w:val="21"/>
        </w:rPr>
        <w:t>，每年一届，已成功举办</w:t>
      </w:r>
      <w:r w:rsidRPr="00697988">
        <w:rPr>
          <w:rFonts w:ascii="Times New Roman" w:hAnsi="Times New Roman"/>
          <w:szCs w:val="21"/>
        </w:rPr>
        <w:t>4</w:t>
      </w:r>
      <w:r w:rsidRPr="00697988">
        <w:rPr>
          <w:rFonts w:ascii="Times New Roman" w:hAnsi="Times New Roman"/>
          <w:szCs w:val="21"/>
        </w:rPr>
        <w:t>届，</w:t>
      </w:r>
      <w:r w:rsidRPr="00697988">
        <w:rPr>
          <w:rFonts w:ascii="Times New Roman" w:hAnsi="Times New Roman"/>
          <w:szCs w:val="21"/>
        </w:rPr>
        <w:t>30</w:t>
      </w:r>
      <w:r w:rsidRPr="00697988">
        <w:rPr>
          <w:rFonts w:ascii="Times New Roman" w:hAnsi="Times New Roman"/>
          <w:szCs w:val="21"/>
        </w:rPr>
        <w:t>余所高校参与了比赛和交流。</w:t>
      </w:r>
    </w:p>
    <w:p w:rsidR="00BE2FF8" w:rsidRPr="006452B9" w:rsidRDefault="00BE2FF8" w:rsidP="00BE2FF8">
      <w:pPr>
        <w:spacing w:line="320" w:lineRule="exact"/>
        <w:ind w:firstLineChars="200" w:firstLine="420"/>
        <w:rPr>
          <w:rFonts w:ascii="宋体" w:hAnsi="宋体"/>
          <w:szCs w:val="21"/>
        </w:rPr>
      </w:pPr>
      <w:r w:rsidRPr="006452B9">
        <w:rPr>
          <w:rFonts w:ascii="宋体" w:hAnsi="宋体" w:hint="eastAsia"/>
          <w:szCs w:val="21"/>
        </w:rPr>
        <w:t>本次比赛由中国生理学会、江苏生理学会、徐州医科大学和国际生理学竞赛组委会联合举办。此项赛事致力于为生理学教师和医学生搭建一个交流平台，一方面使参赛的老师和学生相互交流教学和学习经验，讨论生理学疑难问题，另一方面通过比赛和交流，促进中国地区医学院校对国际生理学竞赛的了解和参与，锻炼学生，为参加IMSPQ积累参赛经验。</w:t>
      </w:r>
    </w:p>
    <w:p w:rsidR="00BE2FF8" w:rsidRPr="006452B9" w:rsidRDefault="00BE2FF8" w:rsidP="00BE2FF8">
      <w:pPr>
        <w:spacing w:line="320" w:lineRule="exact"/>
        <w:ind w:firstLineChars="200" w:firstLine="420"/>
        <w:rPr>
          <w:rFonts w:ascii="宋体" w:hAnsi="宋体"/>
          <w:szCs w:val="21"/>
        </w:rPr>
      </w:pPr>
      <w:r w:rsidRPr="006452B9">
        <w:rPr>
          <w:rFonts w:ascii="宋体" w:hAnsi="宋体" w:hint="eastAsia"/>
          <w:szCs w:val="21"/>
        </w:rPr>
        <w:t>请在</w:t>
      </w:r>
      <w:r w:rsidRPr="00697988">
        <w:rPr>
          <w:rFonts w:ascii="Times New Roman" w:hAnsi="Times New Roman"/>
          <w:szCs w:val="21"/>
        </w:rPr>
        <w:t>2019</w:t>
      </w:r>
      <w:r w:rsidRPr="00697988">
        <w:rPr>
          <w:rFonts w:ascii="Times New Roman" w:hAnsi="Times New Roman"/>
          <w:szCs w:val="21"/>
        </w:rPr>
        <w:t>年</w:t>
      </w:r>
      <w:r w:rsidRPr="00697988">
        <w:rPr>
          <w:rFonts w:ascii="Times New Roman" w:hAnsi="Times New Roman"/>
          <w:szCs w:val="21"/>
        </w:rPr>
        <w:t>3</w:t>
      </w:r>
      <w:r w:rsidRPr="00697988">
        <w:rPr>
          <w:rFonts w:ascii="Times New Roman" w:hAnsi="Times New Roman"/>
          <w:szCs w:val="21"/>
        </w:rPr>
        <w:t>月</w:t>
      </w:r>
      <w:r w:rsidRPr="00697988">
        <w:rPr>
          <w:rFonts w:ascii="Times New Roman" w:hAnsi="Times New Roman"/>
          <w:szCs w:val="21"/>
        </w:rPr>
        <w:t>31</w:t>
      </w:r>
      <w:r w:rsidRPr="00697988">
        <w:rPr>
          <w:rFonts w:ascii="Times New Roman" w:hAnsi="Times New Roman"/>
          <w:szCs w:val="21"/>
        </w:rPr>
        <w:t>日</w:t>
      </w:r>
      <w:r w:rsidRPr="006452B9">
        <w:rPr>
          <w:rFonts w:ascii="宋体" w:hAnsi="宋体" w:hint="eastAsia"/>
          <w:szCs w:val="21"/>
        </w:rPr>
        <w:t>之前回复您是否参赛。诚邀您在百忙之中组队参加此次比赛！我们非常期待您的到来！</w:t>
      </w:r>
    </w:p>
    <w:p w:rsidR="00BE2FF8" w:rsidRPr="00E75CA7" w:rsidRDefault="00BE2FF8" w:rsidP="00BE2FF8">
      <w:pPr>
        <w:spacing w:line="320" w:lineRule="exact"/>
        <w:ind w:firstLineChars="200" w:firstLine="422"/>
        <w:rPr>
          <w:rFonts w:ascii="宋体" w:hAnsi="宋体"/>
          <w:b/>
          <w:szCs w:val="21"/>
        </w:rPr>
      </w:pPr>
      <w:r w:rsidRPr="00E75CA7">
        <w:rPr>
          <w:rFonts w:ascii="宋体" w:hAnsi="宋体" w:hint="eastAsia"/>
          <w:b/>
          <w:szCs w:val="21"/>
        </w:rPr>
        <w:t>一、比赛形式</w:t>
      </w:r>
    </w:p>
    <w:p w:rsidR="00BE2FF8" w:rsidRPr="006452B9" w:rsidRDefault="00BE2FF8" w:rsidP="00BE2FF8">
      <w:pPr>
        <w:spacing w:line="320" w:lineRule="exact"/>
        <w:ind w:firstLineChars="196" w:firstLine="412"/>
        <w:rPr>
          <w:rFonts w:ascii="宋体" w:hAnsi="宋体"/>
          <w:szCs w:val="21"/>
        </w:rPr>
      </w:pPr>
      <w:r w:rsidRPr="006452B9">
        <w:rPr>
          <w:rFonts w:ascii="宋体" w:hAnsi="宋体" w:hint="eastAsia"/>
          <w:szCs w:val="21"/>
        </w:rPr>
        <w:t>比赛语言采用英文。题目由国际生理学知识竞赛发起人、马来亚大</w:t>
      </w:r>
      <w:r w:rsidRPr="00697988">
        <w:rPr>
          <w:rFonts w:ascii="Times New Roman" w:hAnsi="Times New Roman"/>
          <w:szCs w:val="21"/>
        </w:rPr>
        <w:t>学</w:t>
      </w:r>
      <w:r w:rsidRPr="00697988">
        <w:rPr>
          <w:rFonts w:ascii="Times New Roman" w:hAnsi="Times New Roman"/>
          <w:szCs w:val="21"/>
        </w:rPr>
        <w:t xml:space="preserve">Hwee Ming Cheng </w:t>
      </w:r>
      <w:r w:rsidRPr="00697988">
        <w:rPr>
          <w:rFonts w:ascii="Times New Roman" w:hAnsi="Times New Roman"/>
          <w:szCs w:val="21"/>
        </w:rPr>
        <w:t>教</w:t>
      </w:r>
      <w:r w:rsidRPr="006452B9">
        <w:rPr>
          <w:rFonts w:ascii="宋体" w:hAnsi="宋体" w:hint="eastAsia"/>
          <w:szCs w:val="21"/>
        </w:rPr>
        <w:t>授与多所高校生理学教师共同拟定。每个团</w:t>
      </w:r>
      <w:r w:rsidRPr="00697988">
        <w:rPr>
          <w:rFonts w:ascii="Times New Roman" w:hAnsi="Times New Roman"/>
          <w:szCs w:val="21"/>
        </w:rPr>
        <w:t>队出</w:t>
      </w:r>
      <w:r w:rsidRPr="00697988">
        <w:rPr>
          <w:rFonts w:ascii="Times New Roman" w:hAnsi="Times New Roman"/>
          <w:szCs w:val="21"/>
        </w:rPr>
        <w:t>3-5</w:t>
      </w:r>
      <w:r w:rsidRPr="00697988">
        <w:rPr>
          <w:rFonts w:ascii="Times New Roman" w:hAnsi="Times New Roman"/>
          <w:szCs w:val="21"/>
        </w:rPr>
        <w:t>名</w:t>
      </w:r>
      <w:r w:rsidRPr="006452B9">
        <w:rPr>
          <w:rFonts w:ascii="宋体" w:hAnsi="宋体" w:hint="eastAsia"/>
          <w:szCs w:val="21"/>
        </w:rPr>
        <w:t>队员，以团队计算</w:t>
      </w:r>
      <w:r>
        <w:rPr>
          <w:rFonts w:ascii="宋体" w:hAnsi="宋体" w:hint="eastAsia"/>
          <w:szCs w:val="21"/>
        </w:rPr>
        <w:t>总</w:t>
      </w:r>
      <w:r w:rsidRPr="006452B9">
        <w:rPr>
          <w:rFonts w:ascii="宋体" w:hAnsi="宋体" w:hint="eastAsia"/>
          <w:szCs w:val="21"/>
        </w:rPr>
        <w:t>成绩。一所学校可以有多支代表队参赛，但每所学校只能有一支代表队进入决赛。</w:t>
      </w:r>
    </w:p>
    <w:p w:rsidR="00BE2FF8" w:rsidRPr="006452B9" w:rsidRDefault="00BE2FF8" w:rsidP="00BE2FF8">
      <w:pPr>
        <w:spacing w:line="320" w:lineRule="exact"/>
        <w:ind w:firstLineChars="200" w:firstLine="422"/>
        <w:rPr>
          <w:rFonts w:ascii="宋体" w:hAnsi="宋体"/>
          <w:b/>
          <w:szCs w:val="21"/>
        </w:rPr>
      </w:pPr>
      <w:r w:rsidRPr="006452B9">
        <w:rPr>
          <w:rFonts w:ascii="宋体" w:hAnsi="宋体" w:hint="eastAsia"/>
          <w:b/>
          <w:szCs w:val="21"/>
        </w:rPr>
        <w:t xml:space="preserve">二、比赛规则 </w:t>
      </w:r>
    </w:p>
    <w:p w:rsidR="00BE2FF8" w:rsidRPr="006452B9" w:rsidRDefault="00BE2FF8" w:rsidP="00BE2FF8">
      <w:pPr>
        <w:pStyle w:val="a3"/>
        <w:spacing w:line="320" w:lineRule="exact"/>
        <w:ind w:leftChars="0" w:left="0" w:firstLineChars="200" w:firstLine="420"/>
        <w:rPr>
          <w:rFonts w:ascii="宋体" w:eastAsia="宋体" w:hAnsi="宋体" w:cs="宋体"/>
          <w:b w:val="0"/>
          <w:bCs/>
          <w:sz w:val="21"/>
          <w:szCs w:val="21"/>
        </w:rPr>
      </w:pPr>
      <w:r w:rsidRPr="006452B9">
        <w:rPr>
          <w:rFonts w:ascii="宋体" w:eastAsia="宋体" w:hAnsi="宋体" w:cs="宋体" w:hint="eastAsia"/>
          <w:b w:val="0"/>
          <w:bCs/>
          <w:sz w:val="21"/>
          <w:szCs w:val="21"/>
        </w:rPr>
        <w:t>比赛共进行 4 轮。</w:t>
      </w:r>
      <w:r w:rsidRPr="006452B9">
        <w:rPr>
          <w:rFonts w:ascii="宋体" w:eastAsia="宋体" w:hAnsi="宋体" w:cs="宋体" w:hint="eastAsia"/>
          <w:b w:val="0"/>
          <w:sz w:val="21"/>
          <w:szCs w:val="21"/>
        </w:rPr>
        <w:t>主持人口头提问，</w:t>
      </w:r>
      <w:r w:rsidRPr="006452B9">
        <w:rPr>
          <w:rFonts w:ascii="宋体" w:eastAsia="宋体" w:hAnsi="宋体" w:cs="宋体" w:hint="eastAsia"/>
          <w:b w:val="0"/>
          <w:bCs/>
          <w:sz w:val="21"/>
          <w:szCs w:val="21"/>
        </w:rPr>
        <w:t>每个问题读两遍。</w:t>
      </w:r>
      <w:r w:rsidRPr="006452B9">
        <w:rPr>
          <w:rFonts w:ascii="宋体" w:eastAsia="宋体" w:hAnsi="宋体" w:cs="宋体" w:hint="eastAsia"/>
          <w:b w:val="0"/>
          <w:sz w:val="21"/>
          <w:szCs w:val="21"/>
        </w:rPr>
        <w:t>选手</w:t>
      </w:r>
      <w:r w:rsidRPr="006452B9">
        <w:rPr>
          <w:rFonts w:ascii="宋体" w:eastAsia="宋体" w:hAnsi="宋体" w:cs="宋体" w:hint="eastAsia"/>
          <w:b w:val="0"/>
          <w:bCs/>
          <w:sz w:val="21"/>
          <w:szCs w:val="21"/>
        </w:rPr>
        <w:t>手写作答（第一轮）或口头作答（第二、三、四轮）。</w:t>
      </w:r>
    </w:p>
    <w:p w:rsidR="00BE2FF8" w:rsidRPr="00697988" w:rsidRDefault="00BE2FF8" w:rsidP="00BE2FF8">
      <w:pPr>
        <w:spacing w:line="320" w:lineRule="exact"/>
        <w:ind w:firstLineChars="200" w:firstLine="420"/>
        <w:rPr>
          <w:rFonts w:ascii="Times New Roman" w:hAnsi="Times New Roman"/>
          <w:bCs/>
          <w:szCs w:val="21"/>
        </w:rPr>
      </w:pPr>
      <w:r w:rsidRPr="00C023BF">
        <w:rPr>
          <w:rFonts w:ascii="Times New Roman" w:hAnsi="Times New Roman"/>
          <w:bCs/>
          <w:szCs w:val="21"/>
        </w:rPr>
        <w:t>1.</w:t>
      </w:r>
      <w:r>
        <w:rPr>
          <w:rFonts w:ascii="Times New Roman" w:hAnsi="Times New Roman"/>
          <w:bCs/>
          <w:szCs w:val="21"/>
        </w:rPr>
        <w:t xml:space="preserve"> </w:t>
      </w:r>
      <w:r w:rsidRPr="006452B9">
        <w:rPr>
          <w:rFonts w:ascii="宋体" w:hAnsi="宋体" w:hint="eastAsia"/>
          <w:bCs/>
          <w:szCs w:val="21"/>
        </w:rPr>
        <w:t>第一轮：</w:t>
      </w:r>
      <w:r w:rsidRPr="006452B9">
        <w:rPr>
          <w:rFonts w:ascii="宋体" w:hAnsi="宋体" w:cs="宋体" w:hint="eastAsia"/>
          <w:bCs/>
          <w:szCs w:val="21"/>
        </w:rPr>
        <w:t>手写作答。</w:t>
      </w:r>
      <w:r w:rsidRPr="006452B9">
        <w:rPr>
          <w:rFonts w:ascii="宋体" w:hAnsi="宋体" w:hint="eastAsia"/>
          <w:bCs/>
          <w:szCs w:val="21"/>
        </w:rPr>
        <w:t>抽签后分组，每</w:t>
      </w:r>
      <w:r w:rsidRPr="00697988">
        <w:rPr>
          <w:rFonts w:ascii="Times New Roman" w:hAnsi="Times New Roman"/>
          <w:bCs/>
          <w:szCs w:val="21"/>
        </w:rPr>
        <w:t>组</w:t>
      </w:r>
      <w:r w:rsidRPr="00697988">
        <w:rPr>
          <w:rFonts w:ascii="Times New Roman" w:hAnsi="Times New Roman"/>
          <w:bCs/>
          <w:szCs w:val="21"/>
        </w:rPr>
        <w:t xml:space="preserve"> 4-5 </w:t>
      </w:r>
      <w:r w:rsidRPr="00697988">
        <w:rPr>
          <w:rFonts w:ascii="Times New Roman" w:hAnsi="Times New Roman"/>
          <w:bCs/>
          <w:szCs w:val="21"/>
        </w:rPr>
        <w:t>队。每一回合每队派出一名参赛选手上台，共同回答</w:t>
      </w:r>
      <w:r w:rsidRPr="00697988">
        <w:rPr>
          <w:rFonts w:ascii="Times New Roman" w:hAnsi="Times New Roman"/>
          <w:bCs/>
          <w:szCs w:val="21"/>
        </w:rPr>
        <w:t>4</w:t>
      </w:r>
      <w:r w:rsidRPr="00697988">
        <w:rPr>
          <w:rFonts w:ascii="Times New Roman" w:hAnsi="Times New Roman"/>
          <w:bCs/>
          <w:szCs w:val="21"/>
        </w:rPr>
        <w:t>个问题，并在</w:t>
      </w:r>
      <w:r w:rsidRPr="00697988">
        <w:rPr>
          <w:rFonts w:ascii="Times New Roman" w:hAnsi="Times New Roman"/>
          <w:bCs/>
          <w:szCs w:val="21"/>
        </w:rPr>
        <w:t xml:space="preserve"> 20 </w:t>
      </w:r>
      <w:r w:rsidRPr="00697988">
        <w:rPr>
          <w:rFonts w:ascii="Times New Roman" w:hAnsi="Times New Roman"/>
          <w:bCs/>
          <w:szCs w:val="21"/>
        </w:rPr>
        <w:t>秒内将答案写在答题板上，回答正确得</w:t>
      </w:r>
      <w:r w:rsidRPr="00697988">
        <w:rPr>
          <w:rFonts w:ascii="Times New Roman" w:hAnsi="Times New Roman"/>
          <w:bCs/>
          <w:szCs w:val="21"/>
        </w:rPr>
        <w:t xml:space="preserve"> 1 </w:t>
      </w:r>
      <w:r w:rsidRPr="00697988">
        <w:rPr>
          <w:rFonts w:ascii="Times New Roman" w:hAnsi="Times New Roman"/>
          <w:bCs/>
          <w:szCs w:val="21"/>
        </w:rPr>
        <w:t>分，回答错误不扣分。共进行</w:t>
      </w:r>
      <w:r w:rsidRPr="00697988">
        <w:rPr>
          <w:rFonts w:ascii="Times New Roman" w:hAnsi="Times New Roman"/>
          <w:bCs/>
          <w:szCs w:val="21"/>
        </w:rPr>
        <w:t xml:space="preserve"> 5 </w:t>
      </w:r>
      <w:r w:rsidRPr="00697988">
        <w:rPr>
          <w:rFonts w:ascii="Times New Roman" w:hAnsi="Times New Roman"/>
          <w:bCs/>
          <w:szCs w:val="21"/>
        </w:rPr>
        <w:t>个回合，如代表队不足</w:t>
      </w:r>
      <w:r w:rsidRPr="00697988">
        <w:rPr>
          <w:rFonts w:ascii="Times New Roman" w:hAnsi="Times New Roman"/>
          <w:bCs/>
          <w:szCs w:val="21"/>
        </w:rPr>
        <w:t xml:space="preserve"> 5 </w:t>
      </w:r>
      <w:r w:rsidRPr="00697988">
        <w:rPr>
          <w:rFonts w:ascii="Times New Roman" w:hAnsi="Times New Roman"/>
          <w:bCs/>
          <w:szCs w:val="21"/>
        </w:rPr>
        <w:t>人，则参赛选手可重复一次上台作答，每支代表队累积回答</w:t>
      </w:r>
      <w:r w:rsidRPr="00697988">
        <w:rPr>
          <w:rFonts w:ascii="Times New Roman" w:hAnsi="Times New Roman"/>
          <w:bCs/>
          <w:szCs w:val="21"/>
        </w:rPr>
        <w:t xml:space="preserve"> 20 </w:t>
      </w:r>
      <w:r w:rsidRPr="00697988">
        <w:rPr>
          <w:rFonts w:ascii="Times New Roman" w:hAnsi="Times New Roman"/>
          <w:bCs/>
          <w:szCs w:val="21"/>
        </w:rPr>
        <w:t>个问题。计算总积分，共</w:t>
      </w:r>
      <w:r w:rsidRPr="00697988">
        <w:rPr>
          <w:rFonts w:ascii="Times New Roman" w:hAnsi="Times New Roman"/>
          <w:bCs/>
          <w:szCs w:val="21"/>
        </w:rPr>
        <w:t>16</w:t>
      </w:r>
      <w:r w:rsidRPr="00697988">
        <w:rPr>
          <w:rFonts w:ascii="Times New Roman" w:hAnsi="Times New Roman"/>
          <w:bCs/>
          <w:szCs w:val="21"/>
        </w:rPr>
        <w:t>支代表队参加第二轮比赛。</w:t>
      </w:r>
    </w:p>
    <w:p w:rsidR="00BE2FF8" w:rsidRPr="00697988" w:rsidRDefault="00BE2FF8" w:rsidP="00BE2FF8">
      <w:pPr>
        <w:spacing w:line="320" w:lineRule="exact"/>
        <w:ind w:firstLineChars="200" w:firstLine="420"/>
        <w:rPr>
          <w:rFonts w:ascii="Times New Roman" w:hAnsi="Times New Roman"/>
          <w:bCs/>
          <w:szCs w:val="21"/>
        </w:rPr>
      </w:pPr>
      <w:r w:rsidRPr="00697988">
        <w:rPr>
          <w:rFonts w:ascii="Times New Roman" w:hAnsi="Times New Roman"/>
          <w:bCs/>
          <w:szCs w:val="21"/>
        </w:rPr>
        <w:t>2.</w:t>
      </w:r>
      <w:r>
        <w:rPr>
          <w:rFonts w:ascii="Times New Roman" w:hAnsi="Times New Roman"/>
          <w:bCs/>
          <w:szCs w:val="21"/>
        </w:rPr>
        <w:t xml:space="preserve"> </w:t>
      </w:r>
      <w:r w:rsidRPr="00697988">
        <w:rPr>
          <w:rFonts w:ascii="Times New Roman" w:hAnsi="Times New Roman"/>
          <w:bCs/>
          <w:szCs w:val="21"/>
        </w:rPr>
        <w:t>第二轮、第三轮、第四轮：口头作答。每队的每个参赛选手依次独立回答一个问题，提问后有</w:t>
      </w:r>
      <w:r w:rsidRPr="00697988">
        <w:rPr>
          <w:rFonts w:ascii="Times New Roman" w:hAnsi="Times New Roman"/>
          <w:bCs/>
          <w:szCs w:val="21"/>
        </w:rPr>
        <w:t>15</w:t>
      </w:r>
      <w:r w:rsidRPr="00697988">
        <w:rPr>
          <w:rFonts w:ascii="Times New Roman" w:hAnsi="Times New Roman"/>
          <w:bCs/>
          <w:szCs w:val="21"/>
        </w:rPr>
        <w:t>秒钟的准备时间，如果</w:t>
      </w:r>
      <w:r w:rsidRPr="00697988">
        <w:rPr>
          <w:rFonts w:ascii="Times New Roman" w:hAnsi="Times New Roman"/>
          <w:bCs/>
          <w:szCs w:val="21"/>
        </w:rPr>
        <w:t>15</w:t>
      </w:r>
      <w:r w:rsidRPr="00697988">
        <w:rPr>
          <w:rFonts w:ascii="Times New Roman" w:hAnsi="Times New Roman"/>
          <w:bCs/>
          <w:szCs w:val="21"/>
        </w:rPr>
        <w:t>秒钟内不能作答，则其他队选手可抢答。每位选手独立回答正确得</w:t>
      </w:r>
      <w:r w:rsidRPr="00697988">
        <w:rPr>
          <w:rFonts w:ascii="Times New Roman" w:hAnsi="Times New Roman"/>
          <w:bCs/>
          <w:szCs w:val="21"/>
        </w:rPr>
        <w:t>3</w:t>
      </w:r>
      <w:r w:rsidRPr="00697988">
        <w:rPr>
          <w:rFonts w:ascii="Times New Roman" w:hAnsi="Times New Roman"/>
          <w:bCs/>
          <w:szCs w:val="21"/>
        </w:rPr>
        <w:t>分，答错不扣分。如果本队不能答出，其他队伍可以由该队主答队员抢答。答对得</w:t>
      </w:r>
      <w:r w:rsidRPr="00697988">
        <w:rPr>
          <w:rFonts w:ascii="Times New Roman" w:hAnsi="Times New Roman"/>
          <w:bCs/>
          <w:szCs w:val="21"/>
        </w:rPr>
        <w:t>2</w:t>
      </w:r>
      <w:r w:rsidRPr="00697988">
        <w:rPr>
          <w:rFonts w:ascii="Times New Roman" w:hAnsi="Times New Roman"/>
          <w:bCs/>
          <w:szCs w:val="21"/>
        </w:rPr>
        <w:t>分，答错扣</w:t>
      </w:r>
      <w:r w:rsidRPr="00697988">
        <w:rPr>
          <w:rFonts w:ascii="Times New Roman" w:hAnsi="Times New Roman"/>
          <w:bCs/>
          <w:szCs w:val="21"/>
        </w:rPr>
        <w:t>1</w:t>
      </w:r>
      <w:r w:rsidRPr="00697988">
        <w:rPr>
          <w:rFonts w:ascii="Times New Roman" w:hAnsi="Times New Roman"/>
          <w:bCs/>
          <w:szCs w:val="21"/>
        </w:rPr>
        <w:t>分。共进行</w:t>
      </w:r>
      <w:r w:rsidRPr="00697988">
        <w:rPr>
          <w:rFonts w:ascii="Times New Roman" w:hAnsi="Times New Roman"/>
          <w:bCs/>
          <w:szCs w:val="21"/>
        </w:rPr>
        <w:t>5</w:t>
      </w:r>
      <w:r w:rsidRPr="00697988">
        <w:rPr>
          <w:rFonts w:ascii="Times New Roman" w:hAnsi="Times New Roman"/>
          <w:bCs/>
          <w:szCs w:val="21"/>
        </w:rPr>
        <w:t>个回合，如代表队不足</w:t>
      </w:r>
      <w:r w:rsidRPr="00697988">
        <w:rPr>
          <w:rFonts w:ascii="Times New Roman" w:hAnsi="Times New Roman"/>
          <w:bCs/>
          <w:szCs w:val="21"/>
        </w:rPr>
        <w:t>5</w:t>
      </w:r>
      <w:r w:rsidRPr="00697988">
        <w:rPr>
          <w:rFonts w:ascii="Times New Roman" w:hAnsi="Times New Roman"/>
          <w:bCs/>
          <w:szCs w:val="21"/>
        </w:rPr>
        <w:t>人，则参赛选手可重复一次上台作答。</w:t>
      </w:r>
    </w:p>
    <w:p w:rsidR="00BE2FF8" w:rsidRPr="006452B9" w:rsidRDefault="00BE2FF8" w:rsidP="00BE2FF8">
      <w:pPr>
        <w:spacing w:line="320" w:lineRule="exact"/>
        <w:ind w:firstLineChars="200" w:firstLine="420"/>
        <w:rPr>
          <w:rFonts w:ascii="宋体" w:hAnsi="宋体"/>
          <w:bCs/>
          <w:szCs w:val="21"/>
        </w:rPr>
      </w:pPr>
      <w:r w:rsidRPr="00697988">
        <w:rPr>
          <w:rFonts w:ascii="Times New Roman" w:hAnsi="Times New Roman"/>
          <w:bCs/>
          <w:szCs w:val="21"/>
        </w:rPr>
        <w:t>第二轮分</w:t>
      </w:r>
      <w:r w:rsidRPr="00697988">
        <w:rPr>
          <w:rFonts w:ascii="Times New Roman" w:hAnsi="Times New Roman"/>
          <w:bCs/>
          <w:szCs w:val="21"/>
        </w:rPr>
        <w:t>4</w:t>
      </w:r>
      <w:r w:rsidRPr="00697988">
        <w:rPr>
          <w:rFonts w:ascii="Times New Roman" w:hAnsi="Times New Roman"/>
          <w:bCs/>
          <w:szCs w:val="21"/>
        </w:rPr>
        <w:t>组，每组取第一名，再取余队中成绩最好的</w:t>
      </w:r>
      <w:r w:rsidRPr="00697988">
        <w:rPr>
          <w:rFonts w:ascii="Times New Roman" w:hAnsi="Times New Roman"/>
          <w:bCs/>
          <w:szCs w:val="21"/>
        </w:rPr>
        <w:t>2</w:t>
      </w:r>
      <w:r w:rsidRPr="00697988">
        <w:rPr>
          <w:rFonts w:ascii="Times New Roman" w:hAnsi="Times New Roman"/>
          <w:bCs/>
          <w:szCs w:val="21"/>
        </w:rPr>
        <w:t>名，共</w:t>
      </w:r>
      <w:r w:rsidRPr="00697988">
        <w:rPr>
          <w:rFonts w:ascii="Times New Roman" w:hAnsi="Times New Roman"/>
          <w:bCs/>
          <w:szCs w:val="21"/>
        </w:rPr>
        <w:t>6</w:t>
      </w:r>
      <w:r w:rsidRPr="00697988">
        <w:rPr>
          <w:rFonts w:ascii="Times New Roman" w:hAnsi="Times New Roman"/>
          <w:bCs/>
          <w:szCs w:val="21"/>
        </w:rPr>
        <w:t>队参加第三轮比赛。（一所学校只能有一队进入第三轮，若有两队来自同一学校，则其它学校依成绩递进）。第三轮分</w:t>
      </w:r>
      <w:r w:rsidRPr="00697988">
        <w:rPr>
          <w:rFonts w:ascii="Times New Roman" w:hAnsi="Times New Roman"/>
          <w:bCs/>
          <w:szCs w:val="21"/>
        </w:rPr>
        <w:t>2</w:t>
      </w:r>
      <w:r w:rsidRPr="00697988">
        <w:rPr>
          <w:rFonts w:ascii="Times New Roman" w:hAnsi="Times New Roman"/>
          <w:bCs/>
          <w:szCs w:val="21"/>
        </w:rPr>
        <w:t>组，每组取第一名，再取余队中成绩最好的</w:t>
      </w:r>
      <w:r w:rsidRPr="00697988">
        <w:rPr>
          <w:rFonts w:ascii="Times New Roman" w:hAnsi="Times New Roman"/>
          <w:bCs/>
          <w:szCs w:val="21"/>
        </w:rPr>
        <w:t>1</w:t>
      </w:r>
      <w:r w:rsidRPr="00697988">
        <w:rPr>
          <w:rFonts w:ascii="Times New Roman" w:hAnsi="Times New Roman"/>
          <w:bCs/>
          <w:szCs w:val="21"/>
        </w:rPr>
        <w:t>名，共</w:t>
      </w:r>
      <w:r w:rsidRPr="00697988">
        <w:rPr>
          <w:rFonts w:ascii="Times New Roman" w:hAnsi="Times New Roman"/>
          <w:bCs/>
          <w:szCs w:val="21"/>
        </w:rPr>
        <w:t>3</w:t>
      </w:r>
      <w:r w:rsidRPr="00697988">
        <w:rPr>
          <w:rFonts w:ascii="Times New Roman" w:hAnsi="Times New Roman"/>
          <w:bCs/>
          <w:szCs w:val="21"/>
        </w:rPr>
        <w:t>队参加第四轮比赛。</w:t>
      </w:r>
      <w:r w:rsidRPr="00697988">
        <w:rPr>
          <w:rFonts w:ascii="Times New Roman" w:hAnsi="Times New Roman"/>
          <w:bCs/>
          <w:szCs w:val="21"/>
        </w:rPr>
        <w:t>3</w:t>
      </w:r>
      <w:r w:rsidRPr="00697988">
        <w:rPr>
          <w:rFonts w:ascii="Times New Roman" w:hAnsi="Times New Roman"/>
          <w:bCs/>
          <w:szCs w:val="21"/>
        </w:rPr>
        <w:t>支代</w:t>
      </w:r>
      <w:r w:rsidRPr="006452B9">
        <w:rPr>
          <w:rFonts w:ascii="宋体" w:hAnsi="宋体" w:hint="eastAsia"/>
          <w:bCs/>
          <w:szCs w:val="21"/>
        </w:rPr>
        <w:t>表队参加第四轮比赛，决出第一、二、三名。</w:t>
      </w:r>
    </w:p>
    <w:p w:rsidR="00BE2FF8" w:rsidRPr="00C023BF" w:rsidRDefault="00BE2FF8" w:rsidP="00BE2FF8">
      <w:pPr>
        <w:spacing w:line="320" w:lineRule="exact"/>
        <w:ind w:firstLineChars="200" w:firstLine="420"/>
        <w:rPr>
          <w:rFonts w:ascii="Times New Roman" w:hAnsi="Times New Roman"/>
          <w:bCs/>
          <w:szCs w:val="21"/>
        </w:rPr>
      </w:pPr>
      <w:r>
        <w:rPr>
          <w:rFonts w:ascii="Times New Roman" w:hAnsi="Times New Roman"/>
          <w:bCs/>
          <w:szCs w:val="21"/>
        </w:rPr>
        <w:t>3</w:t>
      </w:r>
      <w:r w:rsidRPr="00C023BF">
        <w:rPr>
          <w:rFonts w:ascii="Times New Roman" w:hAnsi="Times New Roman"/>
          <w:bCs/>
          <w:szCs w:val="21"/>
        </w:rPr>
        <w:t>.</w:t>
      </w:r>
      <w:r>
        <w:rPr>
          <w:rFonts w:ascii="Times New Roman" w:hAnsi="Times New Roman"/>
          <w:bCs/>
          <w:szCs w:val="21"/>
        </w:rPr>
        <w:t xml:space="preserve"> </w:t>
      </w:r>
      <w:r w:rsidRPr="00C023BF">
        <w:rPr>
          <w:rFonts w:ascii="Times New Roman" w:hAnsi="Times New Roman"/>
          <w:bCs/>
          <w:szCs w:val="21"/>
        </w:rPr>
        <w:t>加</w:t>
      </w:r>
      <w:r w:rsidRPr="006452B9">
        <w:rPr>
          <w:rFonts w:ascii="宋体" w:hAnsi="宋体" w:hint="eastAsia"/>
          <w:bCs/>
          <w:szCs w:val="21"/>
        </w:rPr>
        <w:t>试：</w:t>
      </w:r>
      <w:r w:rsidRPr="00C023BF">
        <w:rPr>
          <w:rFonts w:ascii="Times New Roman" w:hAnsi="Times New Roman"/>
          <w:bCs/>
          <w:szCs w:val="21"/>
        </w:rPr>
        <w:t>若出现平分，则进行加试，由每队选出</w:t>
      </w:r>
      <w:r w:rsidRPr="00C023BF">
        <w:rPr>
          <w:rFonts w:ascii="Times New Roman" w:hAnsi="Times New Roman"/>
          <w:bCs/>
          <w:szCs w:val="21"/>
        </w:rPr>
        <w:t xml:space="preserve">1 </w:t>
      </w:r>
      <w:r w:rsidRPr="00C023BF">
        <w:rPr>
          <w:rFonts w:ascii="Times New Roman" w:hAnsi="Times New Roman"/>
          <w:bCs/>
          <w:szCs w:val="21"/>
        </w:rPr>
        <w:t>名队员抢答</w:t>
      </w:r>
      <w:r w:rsidRPr="00C023BF">
        <w:rPr>
          <w:rFonts w:ascii="Times New Roman" w:hAnsi="Times New Roman"/>
          <w:bCs/>
          <w:szCs w:val="21"/>
        </w:rPr>
        <w:t xml:space="preserve"> 1 </w:t>
      </w:r>
      <w:r w:rsidRPr="00C023BF">
        <w:rPr>
          <w:rFonts w:ascii="Times New Roman" w:hAnsi="Times New Roman"/>
          <w:bCs/>
          <w:szCs w:val="21"/>
        </w:rPr>
        <w:t>题，答对即可晋级，答错即对方代表队晋级，加试成绩不计入本队排名成绩。</w:t>
      </w:r>
    </w:p>
    <w:p w:rsidR="00BE2FF8" w:rsidRPr="00C023BF" w:rsidRDefault="00BE2FF8" w:rsidP="00BE2FF8">
      <w:pPr>
        <w:spacing w:line="320" w:lineRule="exact"/>
        <w:ind w:firstLineChars="200" w:firstLine="420"/>
        <w:rPr>
          <w:rFonts w:ascii="Times New Roman" w:hAnsi="Times New Roman"/>
          <w:bCs/>
          <w:szCs w:val="21"/>
        </w:rPr>
      </w:pPr>
      <w:r>
        <w:rPr>
          <w:rFonts w:ascii="Times New Roman" w:hAnsi="Times New Roman"/>
          <w:bCs/>
          <w:szCs w:val="21"/>
        </w:rPr>
        <w:t>4</w:t>
      </w:r>
      <w:r w:rsidRPr="00C023BF">
        <w:rPr>
          <w:rFonts w:ascii="Times New Roman" w:hAnsi="Times New Roman"/>
          <w:bCs/>
          <w:szCs w:val="21"/>
        </w:rPr>
        <w:t>.</w:t>
      </w:r>
      <w:r>
        <w:rPr>
          <w:rFonts w:ascii="Times New Roman" w:hAnsi="Times New Roman"/>
          <w:bCs/>
          <w:szCs w:val="21"/>
        </w:rPr>
        <w:t xml:space="preserve"> </w:t>
      </w:r>
      <w:r w:rsidRPr="00C023BF">
        <w:rPr>
          <w:rFonts w:ascii="Times New Roman" w:hAnsi="Times New Roman"/>
          <w:bCs/>
          <w:szCs w:val="21"/>
        </w:rPr>
        <w:t>争议判决：每个学校派一名老师组成评委组，如有争议，由评委组做出判决。</w:t>
      </w:r>
    </w:p>
    <w:p w:rsidR="00BE2FF8" w:rsidRPr="00E75CA7" w:rsidRDefault="00BE2FF8" w:rsidP="00BE2FF8">
      <w:pPr>
        <w:spacing w:line="320" w:lineRule="exact"/>
        <w:ind w:firstLineChars="200" w:firstLine="422"/>
        <w:rPr>
          <w:rFonts w:ascii="宋体" w:hAnsi="宋体"/>
          <w:b/>
          <w:szCs w:val="21"/>
        </w:rPr>
      </w:pPr>
      <w:r w:rsidRPr="00E75CA7">
        <w:rPr>
          <w:rFonts w:ascii="宋体" w:hAnsi="宋体"/>
          <w:b/>
          <w:szCs w:val="21"/>
        </w:rPr>
        <w:t>三、比赛日程（初定，根据参赛队的多少，会稍有改动）：</w:t>
      </w:r>
    </w:p>
    <w:p w:rsidR="00BE2FF8" w:rsidRPr="00C023BF" w:rsidRDefault="00BE2FF8" w:rsidP="00BE2FF8">
      <w:pPr>
        <w:spacing w:line="320" w:lineRule="exact"/>
        <w:ind w:firstLineChars="200" w:firstLine="420"/>
        <w:rPr>
          <w:rFonts w:ascii="Times New Roman" w:hAnsi="Times New Roman"/>
          <w:szCs w:val="21"/>
        </w:rPr>
      </w:pPr>
      <w:bookmarkStart w:id="0" w:name="OLE_LINK6"/>
      <w:bookmarkStart w:id="1" w:name="OLE_LINK7"/>
      <w:r w:rsidRPr="00C023BF">
        <w:rPr>
          <w:rFonts w:ascii="Times New Roman" w:hAnsi="Times New Roman"/>
          <w:szCs w:val="21"/>
        </w:rPr>
        <w:t>1.</w:t>
      </w:r>
      <w:r>
        <w:rPr>
          <w:rFonts w:ascii="Times New Roman" w:hAnsi="Times New Roman"/>
          <w:szCs w:val="21"/>
        </w:rPr>
        <w:t xml:space="preserve"> </w:t>
      </w:r>
      <w:r w:rsidRPr="00C023BF">
        <w:rPr>
          <w:rFonts w:ascii="Times New Roman" w:hAnsi="Times New Roman"/>
          <w:szCs w:val="21"/>
        </w:rPr>
        <w:t>报到时间：</w:t>
      </w:r>
      <w:r w:rsidRPr="00C023BF">
        <w:rPr>
          <w:rFonts w:ascii="Times New Roman" w:hAnsi="Times New Roman"/>
          <w:szCs w:val="21"/>
        </w:rPr>
        <w:t>2019</w:t>
      </w:r>
      <w:r w:rsidRPr="00C023BF">
        <w:rPr>
          <w:rFonts w:ascii="Times New Roman" w:hAnsi="Times New Roman"/>
          <w:szCs w:val="21"/>
        </w:rPr>
        <w:t>年</w:t>
      </w:r>
      <w:r w:rsidRPr="00C023BF">
        <w:rPr>
          <w:rFonts w:ascii="Times New Roman" w:hAnsi="Times New Roman"/>
          <w:szCs w:val="21"/>
        </w:rPr>
        <w:t>5</w:t>
      </w:r>
      <w:r w:rsidRPr="00C023BF">
        <w:rPr>
          <w:rFonts w:ascii="Times New Roman" w:hAnsi="Times New Roman"/>
          <w:szCs w:val="21"/>
        </w:rPr>
        <w:t>月</w:t>
      </w:r>
      <w:r w:rsidRPr="00C023BF">
        <w:rPr>
          <w:rFonts w:ascii="Times New Roman" w:hAnsi="Times New Roman"/>
          <w:szCs w:val="21"/>
        </w:rPr>
        <w:t>10</w:t>
      </w:r>
      <w:r w:rsidRPr="00C023BF">
        <w:rPr>
          <w:rFonts w:ascii="Times New Roman" w:hAnsi="Times New Roman"/>
          <w:szCs w:val="21"/>
        </w:rPr>
        <w:t>日</w:t>
      </w:r>
      <w:r w:rsidRPr="00C023BF">
        <w:rPr>
          <w:rFonts w:ascii="Times New Roman" w:hAnsi="Times New Roman"/>
          <w:szCs w:val="21"/>
        </w:rPr>
        <w:t>8:30–20:00</w:t>
      </w:r>
      <w:r w:rsidRPr="00C023BF">
        <w:rPr>
          <w:rFonts w:ascii="Times New Roman" w:hAnsi="Times New Roman"/>
          <w:szCs w:val="21"/>
        </w:rPr>
        <w:t>，</w:t>
      </w:r>
      <w:r w:rsidRPr="00C023BF">
        <w:rPr>
          <w:rFonts w:ascii="Times New Roman" w:hAnsi="Times New Roman"/>
          <w:szCs w:val="21"/>
        </w:rPr>
        <w:t>19</w:t>
      </w:r>
      <w:r w:rsidRPr="00C023BF">
        <w:rPr>
          <w:rFonts w:ascii="Times New Roman" w:hAnsi="Times New Roman"/>
          <w:szCs w:val="21"/>
        </w:rPr>
        <w:t>日上午</w:t>
      </w:r>
      <w:r>
        <w:rPr>
          <w:rFonts w:ascii="Times New Roman" w:hAnsi="Times New Roman"/>
          <w:szCs w:val="21"/>
        </w:rPr>
        <w:t>8:00</w:t>
      </w:r>
      <w:r>
        <w:rPr>
          <w:rFonts w:ascii="Times New Roman" w:hAnsi="Times New Roman" w:hint="eastAsia"/>
          <w:szCs w:val="21"/>
        </w:rPr>
        <w:t>-</w:t>
      </w:r>
      <w:r w:rsidRPr="00C023BF">
        <w:rPr>
          <w:rFonts w:ascii="Times New Roman" w:hAnsi="Times New Roman"/>
          <w:szCs w:val="21"/>
        </w:rPr>
        <w:t>9:00</w:t>
      </w:r>
      <w:r w:rsidRPr="00C023BF">
        <w:rPr>
          <w:rFonts w:ascii="Times New Roman" w:hAnsi="Times New Roman"/>
          <w:szCs w:val="21"/>
        </w:rPr>
        <w:t>，会议组织人员将在徐州医科大学，迎候各位代表，办理报到手续。</w:t>
      </w:r>
    </w:p>
    <w:p w:rsidR="00BE2FF8" w:rsidRPr="00C023BF" w:rsidRDefault="00BE2FF8" w:rsidP="00BE2FF8">
      <w:pPr>
        <w:spacing w:line="320" w:lineRule="exact"/>
        <w:ind w:firstLineChars="200" w:firstLine="420"/>
        <w:rPr>
          <w:rFonts w:ascii="Times New Roman" w:hAnsi="Times New Roman"/>
          <w:szCs w:val="21"/>
        </w:rPr>
      </w:pPr>
      <w:r w:rsidRPr="00C023BF">
        <w:rPr>
          <w:rFonts w:ascii="Times New Roman" w:hAnsi="Times New Roman"/>
          <w:szCs w:val="21"/>
        </w:rPr>
        <w:t>2.</w:t>
      </w:r>
      <w:r>
        <w:rPr>
          <w:rFonts w:ascii="Times New Roman" w:hAnsi="Times New Roman"/>
          <w:szCs w:val="21"/>
        </w:rPr>
        <w:t xml:space="preserve"> </w:t>
      </w:r>
      <w:r w:rsidRPr="00C023BF">
        <w:rPr>
          <w:rFonts w:ascii="Times New Roman" w:hAnsi="Times New Roman"/>
          <w:szCs w:val="21"/>
        </w:rPr>
        <w:t>比赛时间：</w:t>
      </w:r>
      <w:r w:rsidRPr="00C023BF">
        <w:rPr>
          <w:rFonts w:ascii="Times New Roman" w:hAnsi="Times New Roman"/>
          <w:szCs w:val="21"/>
        </w:rPr>
        <w:t>2019</w:t>
      </w:r>
      <w:r w:rsidRPr="00C023BF">
        <w:rPr>
          <w:rFonts w:ascii="Times New Roman" w:hAnsi="Times New Roman"/>
          <w:szCs w:val="21"/>
        </w:rPr>
        <w:t>年</w:t>
      </w:r>
      <w:r w:rsidRPr="00C023BF">
        <w:rPr>
          <w:rFonts w:ascii="Times New Roman" w:hAnsi="Times New Roman"/>
          <w:szCs w:val="21"/>
        </w:rPr>
        <w:t>5</w:t>
      </w:r>
      <w:r w:rsidRPr="00C023BF">
        <w:rPr>
          <w:rFonts w:ascii="Times New Roman" w:hAnsi="Times New Roman"/>
          <w:szCs w:val="21"/>
        </w:rPr>
        <w:t>月</w:t>
      </w:r>
      <w:r w:rsidRPr="00C023BF">
        <w:rPr>
          <w:rFonts w:ascii="Times New Roman" w:hAnsi="Times New Roman"/>
          <w:szCs w:val="21"/>
        </w:rPr>
        <w:t>11</w:t>
      </w:r>
      <w:r w:rsidRPr="00C023BF">
        <w:rPr>
          <w:rFonts w:ascii="Times New Roman" w:hAnsi="Times New Roman"/>
          <w:szCs w:val="21"/>
        </w:rPr>
        <w:t>日（周六）。</w:t>
      </w:r>
      <w:r w:rsidRPr="00C023BF">
        <w:rPr>
          <w:rFonts w:ascii="Times New Roman" w:hAnsi="Times New Roman"/>
          <w:szCs w:val="21"/>
        </w:rPr>
        <w:t>8:00-12:00</w:t>
      </w:r>
      <w:r w:rsidRPr="00C023BF">
        <w:rPr>
          <w:rFonts w:ascii="Times New Roman" w:hAnsi="Times New Roman"/>
          <w:szCs w:val="21"/>
        </w:rPr>
        <w:t>，初赛，口试；</w:t>
      </w:r>
      <w:r w:rsidRPr="00C023BF">
        <w:rPr>
          <w:rFonts w:ascii="Times New Roman" w:hAnsi="Times New Roman"/>
          <w:szCs w:val="21"/>
        </w:rPr>
        <w:t>12:00-13:30</w:t>
      </w:r>
      <w:r w:rsidRPr="00C023BF">
        <w:rPr>
          <w:rFonts w:ascii="Times New Roman" w:hAnsi="Times New Roman"/>
          <w:szCs w:val="21"/>
        </w:rPr>
        <w:t>，午饭，午休；</w:t>
      </w:r>
      <w:r w:rsidRPr="00C023BF">
        <w:rPr>
          <w:rFonts w:ascii="Times New Roman" w:hAnsi="Times New Roman"/>
          <w:szCs w:val="21"/>
        </w:rPr>
        <w:t>13:30-15:30</w:t>
      </w:r>
      <w:r w:rsidRPr="00C023BF">
        <w:rPr>
          <w:rFonts w:ascii="Times New Roman" w:hAnsi="Times New Roman"/>
          <w:szCs w:val="21"/>
        </w:rPr>
        <w:t>，决赛，口试；</w:t>
      </w:r>
      <w:r w:rsidRPr="00C023BF">
        <w:rPr>
          <w:rFonts w:ascii="Times New Roman" w:hAnsi="Times New Roman"/>
          <w:szCs w:val="21"/>
        </w:rPr>
        <w:t>15:30-16:00</w:t>
      </w:r>
      <w:r w:rsidRPr="00C023BF">
        <w:rPr>
          <w:rFonts w:ascii="Times New Roman" w:hAnsi="Times New Roman"/>
          <w:szCs w:val="21"/>
        </w:rPr>
        <w:t>，颁奖</w:t>
      </w:r>
      <w:bookmarkEnd w:id="0"/>
      <w:bookmarkEnd w:id="1"/>
      <w:r w:rsidRPr="00C023BF">
        <w:rPr>
          <w:rFonts w:ascii="Times New Roman" w:hAnsi="Times New Roman"/>
          <w:szCs w:val="21"/>
        </w:rPr>
        <w:t>；</w:t>
      </w:r>
      <w:r w:rsidRPr="00C023BF">
        <w:rPr>
          <w:rFonts w:ascii="Times New Roman" w:hAnsi="Times New Roman"/>
          <w:szCs w:val="21"/>
        </w:rPr>
        <w:t>16:00-17:00</w:t>
      </w:r>
      <w:r w:rsidRPr="00C023BF">
        <w:rPr>
          <w:rFonts w:ascii="Times New Roman" w:hAnsi="Times New Roman"/>
          <w:szCs w:val="21"/>
        </w:rPr>
        <w:t>，参赛带队教师交流。</w:t>
      </w:r>
    </w:p>
    <w:p w:rsidR="00BE2FF8" w:rsidRPr="00E75CA7" w:rsidRDefault="00BE2FF8" w:rsidP="00BE2FF8">
      <w:pPr>
        <w:spacing w:line="320" w:lineRule="exact"/>
        <w:ind w:firstLineChars="200" w:firstLine="422"/>
        <w:rPr>
          <w:rFonts w:ascii="宋体" w:hAnsi="宋体"/>
          <w:b/>
          <w:szCs w:val="21"/>
        </w:rPr>
      </w:pPr>
      <w:r w:rsidRPr="00E75CA7">
        <w:rPr>
          <w:rFonts w:ascii="宋体" w:hAnsi="宋体"/>
          <w:b/>
          <w:szCs w:val="21"/>
        </w:rPr>
        <w:t>四、费用</w:t>
      </w:r>
    </w:p>
    <w:p w:rsidR="00BE2FF8" w:rsidRPr="00E75CA7" w:rsidRDefault="00BE2FF8" w:rsidP="00BE2FF8">
      <w:pPr>
        <w:spacing w:line="320" w:lineRule="exact"/>
        <w:ind w:firstLineChars="200" w:firstLine="412"/>
        <w:rPr>
          <w:rFonts w:ascii="宋体" w:hAnsi="宋体"/>
          <w:spacing w:val="-2"/>
          <w:szCs w:val="21"/>
        </w:rPr>
      </w:pPr>
      <w:r w:rsidRPr="00E75CA7">
        <w:rPr>
          <w:rFonts w:ascii="Times New Roman" w:hAnsi="Times New Roman"/>
          <w:spacing w:val="-2"/>
          <w:szCs w:val="21"/>
        </w:rPr>
        <w:t>会务费：参赛学生和老师，</w:t>
      </w:r>
      <w:r w:rsidRPr="00E75CA7">
        <w:rPr>
          <w:rFonts w:ascii="Times New Roman" w:hAnsi="Times New Roman"/>
          <w:spacing w:val="-2"/>
          <w:szCs w:val="21"/>
        </w:rPr>
        <w:t>800</w:t>
      </w:r>
      <w:r w:rsidRPr="00E75CA7">
        <w:rPr>
          <w:rFonts w:ascii="宋体" w:hAnsi="宋体" w:hint="eastAsia"/>
          <w:spacing w:val="-2"/>
          <w:szCs w:val="21"/>
        </w:rPr>
        <w:t>元/人，用于会务、邀请专家及餐费等。提供教师和学生一顿中餐、两顿晚餐。</w:t>
      </w:r>
    </w:p>
    <w:p w:rsidR="00BE2FF8" w:rsidRPr="007923F1" w:rsidRDefault="00BE2FF8" w:rsidP="00BE2FF8">
      <w:pPr>
        <w:widowControl/>
        <w:spacing w:line="320" w:lineRule="exact"/>
        <w:ind w:firstLineChars="200" w:firstLine="422"/>
        <w:rPr>
          <w:rFonts w:ascii="宋体" w:hAnsi="宋体" w:cs="Arial"/>
          <w:b/>
          <w:color w:val="000000"/>
          <w:kern w:val="0"/>
          <w:szCs w:val="21"/>
        </w:rPr>
      </w:pPr>
      <w:r w:rsidRPr="007923F1">
        <w:rPr>
          <w:rFonts w:ascii="宋体" w:hAnsi="宋体" w:cs="宋体" w:hint="eastAsia"/>
          <w:b/>
          <w:bCs/>
          <w:color w:val="000000"/>
          <w:kern w:val="0"/>
          <w:szCs w:val="21"/>
        </w:rPr>
        <w:lastRenderedPageBreak/>
        <w:t>会务费可</w:t>
      </w:r>
      <w:r w:rsidRPr="007923F1">
        <w:rPr>
          <w:rFonts w:ascii="宋体" w:hAnsi="宋体" w:cs="Arial"/>
          <w:b/>
          <w:color w:val="000000"/>
          <w:kern w:val="0"/>
          <w:szCs w:val="21"/>
        </w:rPr>
        <w:t>会前汇入中国生理学会账号或现场</w:t>
      </w:r>
      <w:r w:rsidRPr="007923F1">
        <w:rPr>
          <w:rFonts w:ascii="宋体" w:hAnsi="宋体" w:cs="Arial" w:hint="eastAsia"/>
          <w:b/>
          <w:color w:val="000000"/>
          <w:kern w:val="0"/>
          <w:szCs w:val="21"/>
        </w:rPr>
        <w:t>刷卡</w:t>
      </w:r>
      <w:r w:rsidRPr="007923F1">
        <w:rPr>
          <w:rFonts w:ascii="宋体" w:hAnsi="宋体" w:cs="Arial"/>
          <w:b/>
          <w:color w:val="000000"/>
          <w:kern w:val="0"/>
          <w:szCs w:val="21"/>
        </w:rPr>
        <w:t>均可，请注意不要从ATM机汇款，因此种汇款方式，学会收不到进账单。</w:t>
      </w:r>
    </w:p>
    <w:p w:rsidR="00BE2FF8" w:rsidRPr="007923F1" w:rsidRDefault="00BE2FF8" w:rsidP="00BE2FF8">
      <w:pPr>
        <w:widowControl/>
        <w:spacing w:beforeLines="50" w:before="156" w:line="320" w:lineRule="exact"/>
        <w:ind w:firstLineChars="300" w:firstLine="632"/>
        <w:rPr>
          <w:rFonts w:ascii="宋体" w:hAnsi="宋体" w:cs="Arial"/>
          <w:b/>
          <w:color w:val="000000"/>
          <w:kern w:val="0"/>
          <w:szCs w:val="21"/>
        </w:rPr>
      </w:pPr>
      <w:r w:rsidRPr="007923F1">
        <w:rPr>
          <w:rFonts w:ascii="宋体" w:hAnsi="宋体" w:cs="Arial"/>
          <w:b/>
          <w:color w:val="000000"/>
          <w:kern w:val="0"/>
          <w:szCs w:val="21"/>
        </w:rPr>
        <w:t>开户名称：中国生理学会</w:t>
      </w:r>
    </w:p>
    <w:p w:rsidR="00BE2FF8" w:rsidRPr="007923F1" w:rsidRDefault="00BE2FF8" w:rsidP="00BE2FF8">
      <w:pPr>
        <w:widowControl/>
        <w:spacing w:line="320" w:lineRule="exact"/>
        <w:ind w:firstLineChars="300" w:firstLine="632"/>
        <w:rPr>
          <w:rFonts w:ascii="宋体" w:hAnsi="宋体" w:cs="Arial"/>
          <w:b/>
          <w:color w:val="000000"/>
          <w:kern w:val="0"/>
          <w:szCs w:val="21"/>
        </w:rPr>
      </w:pPr>
      <w:r w:rsidRPr="007923F1">
        <w:rPr>
          <w:rFonts w:ascii="宋体" w:hAnsi="宋体" w:cs="Arial"/>
          <w:b/>
          <w:color w:val="000000"/>
          <w:kern w:val="0"/>
          <w:szCs w:val="21"/>
        </w:rPr>
        <w:t>开户银行：</w:t>
      </w:r>
      <w:r>
        <w:rPr>
          <w:rFonts w:ascii="宋体" w:hAnsi="宋体" w:cs="Arial"/>
          <w:b/>
          <w:color w:val="000000"/>
          <w:kern w:val="0"/>
          <w:szCs w:val="21"/>
        </w:rPr>
        <w:t>中国工商银行</w:t>
      </w:r>
      <w:r w:rsidRPr="007923F1">
        <w:rPr>
          <w:rFonts w:ascii="宋体" w:hAnsi="宋体" w:cs="Arial"/>
          <w:b/>
          <w:color w:val="000000"/>
          <w:kern w:val="0"/>
          <w:szCs w:val="21"/>
        </w:rPr>
        <w:t>北京东四支行</w:t>
      </w:r>
    </w:p>
    <w:p w:rsidR="00BE2FF8" w:rsidRPr="007923F1" w:rsidRDefault="00BE2FF8" w:rsidP="00BE2FF8">
      <w:pPr>
        <w:widowControl/>
        <w:spacing w:afterLines="50" w:after="156" w:line="320" w:lineRule="exact"/>
        <w:ind w:firstLineChars="300" w:firstLine="632"/>
        <w:rPr>
          <w:rFonts w:ascii="宋体" w:hAnsi="宋体" w:cs="Arial"/>
          <w:b/>
          <w:color w:val="000000"/>
          <w:kern w:val="0"/>
          <w:szCs w:val="21"/>
        </w:rPr>
      </w:pPr>
      <w:r w:rsidRPr="007923F1">
        <w:rPr>
          <w:rFonts w:ascii="宋体" w:hAnsi="宋体" w:cs="Arial"/>
          <w:b/>
          <w:color w:val="000000"/>
          <w:kern w:val="0"/>
          <w:szCs w:val="21"/>
        </w:rPr>
        <w:t>开户账号：0200004109014480653</w:t>
      </w:r>
    </w:p>
    <w:p w:rsidR="00BE2FF8" w:rsidRPr="00E75CA7" w:rsidRDefault="00BE2FF8" w:rsidP="00BE2FF8">
      <w:pPr>
        <w:spacing w:line="320" w:lineRule="exact"/>
        <w:ind w:firstLineChars="200" w:firstLine="422"/>
        <w:rPr>
          <w:rFonts w:ascii="宋体" w:hAnsi="宋体"/>
          <w:b/>
          <w:szCs w:val="21"/>
        </w:rPr>
      </w:pPr>
      <w:r w:rsidRPr="00E75CA7">
        <w:rPr>
          <w:rFonts w:ascii="宋体" w:hAnsi="宋体" w:hint="eastAsia"/>
          <w:b/>
          <w:szCs w:val="21"/>
        </w:rPr>
        <w:t>五、会议住宿及交通</w:t>
      </w:r>
    </w:p>
    <w:p w:rsidR="00BE2FF8" w:rsidRPr="006452B9" w:rsidRDefault="00BE2FF8" w:rsidP="00BE2FF8">
      <w:pPr>
        <w:spacing w:line="320" w:lineRule="exact"/>
        <w:ind w:firstLineChars="200" w:firstLine="420"/>
        <w:rPr>
          <w:rFonts w:ascii="宋体" w:hAnsi="宋体"/>
          <w:szCs w:val="21"/>
        </w:rPr>
      </w:pPr>
      <w:r w:rsidRPr="008710A5">
        <w:rPr>
          <w:rFonts w:ascii="Times New Roman" w:hAnsi="Times New Roman"/>
          <w:szCs w:val="21"/>
        </w:rPr>
        <w:t xml:space="preserve">1. </w:t>
      </w:r>
      <w:r w:rsidRPr="006452B9">
        <w:rPr>
          <w:rFonts w:ascii="宋体" w:hAnsi="宋体" w:hint="eastAsia"/>
          <w:szCs w:val="21"/>
        </w:rPr>
        <w:t>会议住宿：自行安排住宿，费用自理。</w:t>
      </w:r>
    </w:p>
    <w:p w:rsidR="00BE2FF8" w:rsidRPr="006452B9" w:rsidRDefault="00BE2FF8" w:rsidP="00BE2FF8">
      <w:pPr>
        <w:spacing w:line="320" w:lineRule="exact"/>
        <w:ind w:firstLineChars="200" w:firstLine="420"/>
        <w:rPr>
          <w:rFonts w:ascii="宋体" w:hAnsi="宋体"/>
          <w:szCs w:val="21"/>
        </w:rPr>
      </w:pPr>
      <w:r w:rsidRPr="006452B9">
        <w:rPr>
          <w:rFonts w:ascii="宋体" w:hAnsi="宋体" w:hint="eastAsia"/>
          <w:szCs w:val="21"/>
        </w:rPr>
        <w:t>1）快捷酒店：推荐万达广场附近的快捷酒店</w:t>
      </w:r>
    </w:p>
    <w:p w:rsidR="00BE2FF8" w:rsidRPr="00697988" w:rsidRDefault="00BE2FF8" w:rsidP="00BE2FF8">
      <w:pPr>
        <w:spacing w:line="320" w:lineRule="exact"/>
        <w:ind w:firstLineChars="200" w:firstLine="422"/>
        <w:rPr>
          <w:rFonts w:ascii="Times New Roman" w:hAnsi="Times New Roman"/>
          <w:szCs w:val="21"/>
        </w:rPr>
      </w:pPr>
      <w:r w:rsidRPr="006452B9">
        <w:rPr>
          <w:rFonts w:ascii="宋体" w:hAnsi="宋体" w:hint="eastAsia"/>
          <w:b/>
          <w:szCs w:val="21"/>
          <w:u w:val="single"/>
        </w:rPr>
        <w:t>如家酒店</w:t>
      </w:r>
      <w:r w:rsidRPr="006452B9">
        <w:rPr>
          <w:rFonts w:ascii="宋体" w:hAnsi="宋体" w:hint="eastAsia"/>
          <w:szCs w:val="21"/>
        </w:rPr>
        <w:t>，徐州民祥园路福</w:t>
      </w:r>
      <w:r w:rsidRPr="00697988">
        <w:rPr>
          <w:rFonts w:ascii="Times New Roman" w:hAnsi="Times New Roman"/>
          <w:szCs w:val="21"/>
        </w:rPr>
        <w:t>苑家园</w:t>
      </w:r>
      <w:r w:rsidRPr="00697988">
        <w:rPr>
          <w:rFonts w:ascii="Times New Roman" w:hAnsi="Times New Roman"/>
          <w:szCs w:val="21"/>
        </w:rPr>
        <w:t>16</w:t>
      </w:r>
      <w:r w:rsidRPr="00697988">
        <w:rPr>
          <w:rFonts w:ascii="Times New Roman" w:hAnsi="Times New Roman"/>
          <w:szCs w:val="21"/>
        </w:rPr>
        <w:t>号，位于万达广场西侧往北</w:t>
      </w:r>
      <w:r w:rsidRPr="00697988">
        <w:rPr>
          <w:rFonts w:ascii="Times New Roman" w:hAnsi="Times New Roman"/>
          <w:szCs w:val="21"/>
        </w:rPr>
        <w:t>400</w:t>
      </w:r>
      <w:r w:rsidRPr="00697988">
        <w:rPr>
          <w:rFonts w:ascii="Times New Roman" w:hAnsi="Times New Roman"/>
          <w:szCs w:val="21"/>
        </w:rPr>
        <w:t>米开明市场向南</w:t>
      </w:r>
      <w:r w:rsidRPr="00697988">
        <w:rPr>
          <w:rFonts w:ascii="Times New Roman" w:hAnsi="Times New Roman"/>
          <w:szCs w:val="21"/>
        </w:rPr>
        <w:t>200</w:t>
      </w:r>
      <w:r w:rsidRPr="00697988">
        <w:rPr>
          <w:rFonts w:ascii="Times New Roman" w:hAnsi="Times New Roman"/>
          <w:szCs w:val="21"/>
        </w:rPr>
        <w:t>米，电话：</w:t>
      </w:r>
      <w:r w:rsidRPr="00697988">
        <w:rPr>
          <w:rFonts w:ascii="Times New Roman" w:hAnsi="Times New Roman"/>
          <w:szCs w:val="21"/>
        </w:rPr>
        <w:t>0516-87875678</w:t>
      </w:r>
    </w:p>
    <w:p w:rsidR="00BE2FF8" w:rsidRPr="00697988" w:rsidRDefault="00BE2FF8" w:rsidP="00BE2FF8">
      <w:pPr>
        <w:spacing w:line="320" w:lineRule="exact"/>
        <w:ind w:firstLineChars="200" w:firstLine="422"/>
        <w:rPr>
          <w:rFonts w:ascii="Times New Roman" w:hAnsi="Times New Roman"/>
          <w:szCs w:val="21"/>
        </w:rPr>
      </w:pPr>
      <w:r w:rsidRPr="00697988">
        <w:rPr>
          <w:rFonts w:ascii="Times New Roman" w:hAnsi="Times New Roman"/>
          <w:b/>
          <w:szCs w:val="21"/>
          <w:u w:val="single"/>
        </w:rPr>
        <w:t>汉庭酒店</w:t>
      </w:r>
      <w:r w:rsidRPr="00697988">
        <w:rPr>
          <w:rFonts w:ascii="Times New Roman" w:hAnsi="Times New Roman"/>
          <w:szCs w:val="21"/>
        </w:rPr>
        <w:t>，徐州云龙区民祥园路民祥大厦</w:t>
      </w:r>
      <w:r w:rsidRPr="00697988">
        <w:rPr>
          <w:rFonts w:ascii="Times New Roman" w:hAnsi="Times New Roman"/>
          <w:szCs w:val="21"/>
        </w:rPr>
        <w:t>6-10</w:t>
      </w:r>
      <w:r w:rsidRPr="00697988">
        <w:rPr>
          <w:rFonts w:ascii="Times New Roman" w:hAnsi="Times New Roman"/>
          <w:szCs w:val="21"/>
        </w:rPr>
        <w:t>层（万达广场对面）电话：</w:t>
      </w:r>
      <w:r w:rsidRPr="00697988">
        <w:rPr>
          <w:rFonts w:ascii="Times New Roman" w:hAnsi="Times New Roman"/>
          <w:szCs w:val="21"/>
        </w:rPr>
        <w:t xml:space="preserve"> 0516-83717778</w:t>
      </w:r>
      <w:r w:rsidRPr="00697988">
        <w:rPr>
          <w:rFonts w:ascii="Times New Roman" w:hAnsi="Times New Roman"/>
          <w:szCs w:val="21"/>
        </w:rPr>
        <w:t>，标间：约</w:t>
      </w:r>
      <w:r w:rsidRPr="00697988">
        <w:rPr>
          <w:rFonts w:ascii="Times New Roman" w:hAnsi="Times New Roman"/>
          <w:szCs w:val="21"/>
        </w:rPr>
        <w:t>150</w:t>
      </w:r>
      <w:r w:rsidRPr="00697988">
        <w:rPr>
          <w:rFonts w:ascii="Times New Roman" w:hAnsi="Times New Roman"/>
          <w:szCs w:val="21"/>
        </w:rPr>
        <w:t>元</w:t>
      </w:r>
      <w:r w:rsidRPr="00697988">
        <w:rPr>
          <w:rFonts w:ascii="Times New Roman" w:hAnsi="Times New Roman"/>
          <w:szCs w:val="21"/>
        </w:rPr>
        <w:t>/</w:t>
      </w:r>
      <w:r w:rsidRPr="00697988">
        <w:rPr>
          <w:rFonts w:ascii="Times New Roman" w:hAnsi="Times New Roman"/>
          <w:szCs w:val="21"/>
        </w:rPr>
        <w:t>天，距徐州医科大学步行约</w:t>
      </w:r>
      <w:r w:rsidRPr="00697988">
        <w:rPr>
          <w:rFonts w:ascii="Times New Roman" w:hAnsi="Times New Roman"/>
          <w:szCs w:val="21"/>
        </w:rPr>
        <w:t>15</w:t>
      </w:r>
      <w:r w:rsidRPr="00697988">
        <w:rPr>
          <w:rFonts w:ascii="Times New Roman" w:hAnsi="Times New Roman"/>
          <w:szCs w:val="21"/>
        </w:rPr>
        <w:t>分钟，或乘坐公交车</w:t>
      </w:r>
      <w:r w:rsidRPr="00697988">
        <w:rPr>
          <w:rFonts w:ascii="Times New Roman" w:hAnsi="Times New Roman"/>
          <w:szCs w:val="21"/>
        </w:rPr>
        <w:t>608</w:t>
      </w:r>
      <w:r w:rsidRPr="00697988">
        <w:rPr>
          <w:rFonts w:ascii="Times New Roman" w:hAnsi="Times New Roman"/>
          <w:szCs w:val="21"/>
        </w:rPr>
        <w:t>路</w:t>
      </w:r>
    </w:p>
    <w:p w:rsidR="00BE2FF8" w:rsidRPr="00697988" w:rsidRDefault="00BE2FF8" w:rsidP="00BE2FF8">
      <w:pPr>
        <w:spacing w:line="320" w:lineRule="exact"/>
        <w:ind w:left="1" w:firstLineChars="175" w:firstLine="368"/>
        <w:rPr>
          <w:rFonts w:ascii="Times New Roman" w:hAnsi="Times New Roman"/>
          <w:szCs w:val="21"/>
        </w:rPr>
      </w:pPr>
      <w:r w:rsidRPr="00697988">
        <w:rPr>
          <w:rFonts w:ascii="Times New Roman" w:hAnsi="Times New Roman"/>
          <w:szCs w:val="21"/>
        </w:rPr>
        <w:t xml:space="preserve"> 2</w:t>
      </w:r>
      <w:r w:rsidRPr="00697988">
        <w:rPr>
          <w:rFonts w:ascii="Times New Roman" w:hAnsi="Times New Roman"/>
          <w:szCs w:val="21"/>
        </w:rPr>
        <w:t>）五星级酒店：</w:t>
      </w:r>
      <w:r w:rsidRPr="00697988">
        <w:rPr>
          <w:rFonts w:ascii="Times New Roman" w:hAnsi="Times New Roman"/>
          <w:b/>
          <w:szCs w:val="21"/>
        </w:rPr>
        <w:t>博顿君廷大酒店</w:t>
      </w:r>
      <w:r w:rsidRPr="00697988">
        <w:rPr>
          <w:rFonts w:ascii="Times New Roman" w:hAnsi="Times New Roman"/>
          <w:szCs w:val="21"/>
        </w:rPr>
        <w:t>，徐州市经济技术开发区龙湖西路</w:t>
      </w:r>
      <w:r w:rsidRPr="00697988">
        <w:rPr>
          <w:rFonts w:ascii="Times New Roman" w:hAnsi="Times New Roman"/>
          <w:szCs w:val="21"/>
        </w:rPr>
        <w:t>16</w:t>
      </w:r>
      <w:r w:rsidRPr="00697988">
        <w:rPr>
          <w:rFonts w:ascii="Times New Roman" w:hAnsi="Times New Roman"/>
          <w:szCs w:val="21"/>
        </w:rPr>
        <w:t>号</w:t>
      </w:r>
      <w:r>
        <w:rPr>
          <w:rFonts w:ascii="Times New Roman" w:hAnsi="Times New Roman" w:hint="eastAsia"/>
          <w:szCs w:val="21"/>
        </w:rPr>
        <w:t>（</w:t>
      </w:r>
      <w:r w:rsidRPr="00697988">
        <w:rPr>
          <w:rFonts w:ascii="Times New Roman" w:hAnsi="Times New Roman"/>
          <w:szCs w:val="21"/>
        </w:rPr>
        <w:t>金龙湖公园旁</w:t>
      </w:r>
      <w:r>
        <w:rPr>
          <w:rFonts w:ascii="Times New Roman" w:hAnsi="Times New Roman" w:hint="eastAsia"/>
          <w:szCs w:val="21"/>
        </w:rPr>
        <w:t>）</w:t>
      </w:r>
      <w:r w:rsidRPr="00697988">
        <w:rPr>
          <w:rFonts w:ascii="Times New Roman" w:hAnsi="Times New Roman"/>
          <w:szCs w:val="21"/>
        </w:rPr>
        <w:t>电话：</w:t>
      </w:r>
      <w:r w:rsidRPr="00697988">
        <w:rPr>
          <w:rFonts w:ascii="Times New Roman" w:hAnsi="Times New Roman"/>
          <w:szCs w:val="21"/>
        </w:rPr>
        <w:t>0516-81918888</w:t>
      </w:r>
      <w:r w:rsidRPr="00697988">
        <w:rPr>
          <w:rFonts w:ascii="Times New Roman" w:hAnsi="Times New Roman"/>
          <w:szCs w:val="21"/>
        </w:rPr>
        <w:t>，距徐州医科大学车程约</w:t>
      </w:r>
      <w:r w:rsidRPr="00697988">
        <w:rPr>
          <w:rFonts w:ascii="Times New Roman" w:hAnsi="Times New Roman"/>
          <w:szCs w:val="21"/>
        </w:rPr>
        <w:t>10</w:t>
      </w:r>
      <w:r w:rsidRPr="00697988">
        <w:rPr>
          <w:rFonts w:ascii="Times New Roman" w:hAnsi="Times New Roman"/>
          <w:szCs w:val="21"/>
        </w:rPr>
        <w:t>分钟。</w:t>
      </w:r>
    </w:p>
    <w:p w:rsidR="00BE2FF8" w:rsidRPr="00C023BF" w:rsidRDefault="00BE2FF8" w:rsidP="00BE2FF8">
      <w:pPr>
        <w:spacing w:line="320" w:lineRule="exact"/>
        <w:ind w:firstLineChars="200" w:firstLine="420"/>
        <w:rPr>
          <w:rFonts w:ascii="Times New Roman" w:hAnsi="Times New Roman"/>
          <w:szCs w:val="21"/>
        </w:rPr>
      </w:pPr>
      <w:r w:rsidRPr="00C023BF">
        <w:rPr>
          <w:rFonts w:ascii="Times New Roman" w:hAnsi="Times New Roman"/>
          <w:szCs w:val="21"/>
        </w:rPr>
        <w:t xml:space="preserve">2. </w:t>
      </w:r>
      <w:r w:rsidRPr="00C023BF">
        <w:rPr>
          <w:rFonts w:ascii="Times New Roman" w:hAnsi="Times New Roman"/>
          <w:szCs w:val="21"/>
        </w:rPr>
        <w:t>会议交通</w:t>
      </w:r>
    </w:p>
    <w:p w:rsidR="00BE2FF8" w:rsidRPr="00E75CA7" w:rsidRDefault="00BE2FF8" w:rsidP="00BE2FF8">
      <w:pPr>
        <w:spacing w:line="320" w:lineRule="exact"/>
        <w:ind w:firstLineChars="200" w:firstLine="412"/>
        <w:rPr>
          <w:rFonts w:ascii="Times New Roman" w:hAnsi="Times New Roman"/>
          <w:spacing w:val="-2"/>
          <w:szCs w:val="21"/>
        </w:rPr>
      </w:pPr>
      <w:r w:rsidRPr="00E75CA7">
        <w:rPr>
          <w:rFonts w:ascii="宋体" w:hAnsi="宋体" w:hint="eastAsia"/>
          <w:spacing w:val="-2"/>
          <w:szCs w:val="21"/>
        </w:rPr>
        <w:t>徐州医科大学位于徐州市东区，交通较为便利。各位参会代表在抵达/离开徐州时，一般情况下，请自行解决交通问题。徐州医科大学距机场</w:t>
      </w:r>
      <w:r w:rsidRPr="00E75CA7">
        <w:rPr>
          <w:rFonts w:ascii="Times New Roman" w:hAnsi="Times New Roman"/>
          <w:spacing w:val="-2"/>
          <w:szCs w:val="21"/>
        </w:rPr>
        <w:t>45</w:t>
      </w:r>
      <w:r w:rsidRPr="00E75CA7">
        <w:rPr>
          <w:rFonts w:ascii="Times New Roman" w:hAnsi="Times New Roman"/>
          <w:spacing w:val="-2"/>
          <w:szCs w:val="21"/>
        </w:rPr>
        <w:t>公里，距火车站</w:t>
      </w:r>
      <w:r w:rsidRPr="00E75CA7">
        <w:rPr>
          <w:rFonts w:ascii="Times New Roman" w:hAnsi="Times New Roman"/>
          <w:spacing w:val="-2"/>
          <w:szCs w:val="21"/>
        </w:rPr>
        <w:t>5.6</w:t>
      </w:r>
      <w:r w:rsidRPr="00E75CA7">
        <w:rPr>
          <w:rFonts w:ascii="Times New Roman" w:hAnsi="Times New Roman"/>
          <w:spacing w:val="-2"/>
          <w:szCs w:val="21"/>
        </w:rPr>
        <w:t>公里，距高铁站</w:t>
      </w:r>
      <w:r w:rsidRPr="00E75CA7">
        <w:rPr>
          <w:rFonts w:ascii="Times New Roman" w:hAnsi="Times New Roman"/>
          <w:spacing w:val="-2"/>
          <w:szCs w:val="21"/>
        </w:rPr>
        <w:t>6</w:t>
      </w:r>
      <w:r w:rsidRPr="00E75CA7">
        <w:rPr>
          <w:rFonts w:ascii="Times New Roman" w:hAnsi="Times New Roman"/>
          <w:spacing w:val="-2"/>
          <w:szCs w:val="21"/>
        </w:rPr>
        <w:t>公里。</w:t>
      </w:r>
      <w:r w:rsidRPr="00E75CA7">
        <w:rPr>
          <w:rFonts w:ascii="Times New Roman" w:hAnsi="Times New Roman"/>
          <w:spacing w:val="-2"/>
          <w:szCs w:val="21"/>
        </w:rPr>
        <w:t xml:space="preserve"> </w:t>
      </w:r>
    </w:p>
    <w:p w:rsidR="00BE2FF8" w:rsidRPr="00697988" w:rsidRDefault="00BE2FF8" w:rsidP="00BE2FF8">
      <w:pPr>
        <w:spacing w:line="320" w:lineRule="exact"/>
        <w:ind w:firstLineChars="200" w:firstLine="420"/>
        <w:rPr>
          <w:rFonts w:ascii="Times New Roman" w:hAnsi="Times New Roman"/>
          <w:szCs w:val="21"/>
        </w:rPr>
      </w:pPr>
      <w:r w:rsidRPr="00697988">
        <w:rPr>
          <w:rFonts w:ascii="Times New Roman" w:hAnsi="Times New Roman"/>
          <w:szCs w:val="21"/>
        </w:rPr>
        <w:t>1</w:t>
      </w:r>
      <w:r w:rsidRPr="00697988">
        <w:rPr>
          <w:rFonts w:ascii="Times New Roman" w:hAnsi="Times New Roman"/>
          <w:szCs w:val="21"/>
        </w:rPr>
        <w:t>）</w:t>
      </w:r>
      <w:r w:rsidRPr="00697988">
        <w:rPr>
          <w:rFonts w:ascii="Times New Roman" w:hAnsi="Times New Roman"/>
          <w:szCs w:val="21"/>
        </w:rPr>
        <w:t xml:space="preserve"> </w:t>
      </w:r>
      <w:r w:rsidRPr="00697988">
        <w:rPr>
          <w:rFonts w:ascii="Times New Roman" w:hAnsi="Times New Roman"/>
          <w:szCs w:val="21"/>
        </w:rPr>
        <w:t>从机场到徐州医科大学主校区，打的约</w:t>
      </w:r>
      <w:r w:rsidRPr="00697988">
        <w:rPr>
          <w:rFonts w:ascii="Times New Roman" w:hAnsi="Times New Roman"/>
          <w:szCs w:val="21"/>
        </w:rPr>
        <w:t>50</w:t>
      </w:r>
      <w:r w:rsidRPr="00697988">
        <w:rPr>
          <w:rFonts w:ascii="Times New Roman" w:hAnsi="Times New Roman"/>
          <w:szCs w:val="21"/>
        </w:rPr>
        <w:t>分钟，打的费约</w:t>
      </w:r>
      <w:r w:rsidRPr="00697988">
        <w:rPr>
          <w:rFonts w:ascii="Times New Roman" w:hAnsi="Times New Roman"/>
          <w:szCs w:val="21"/>
        </w:rPr>
        <w:t>100</w:t>
      </w:r>
      <w:r w:rsidRPr="00697988">
        <w:rPr>
          <w:rFonts w:ascii="Times New Roman" w:hAnsi="Times New Roman"/>
          <w:szCs w:val="21"/>
        </w:rPr>
        <w:t>元；或乘大巴到中汇国际大厦（矿业大学北门）</w:t>
      </w:r>
      <w:r w:rsidRPr="00697988">
        <w:rPr>
          <w:rFonts w:ascii="Times New Roman" w:hAnsi="Times New Roman"/>
          <w:szCs w:val="21"/>
        </w:rPr>
        <w:t>20</w:t>
      </w:r>
      <w:r w:rsidRPr="00697988">
        <w:rPr>
          <w:rFonts w:ascii="Times New Roman" w:hAnsi="Times New Roman"/>
          <w:szCs w:val="21"/>
        </w:rPr>
        <w:t>元，再打的到徐州医科大学主校区约</w:t>
      </w:r>
      <w:r w:rsidRPr="00697988">
        <w:rPr>
          <w:rFonts w:ascii="Times New Roman" w:hAnsi="Times New Roman"/>
          <w:szCs w:val="21"/>
        </w:rPr>
        <w:t>20</w:t>
      </w:r>
      <w:r w:rsidRPr="00697988">
        <w:rPr>
          <w:rFonts w:ascii="Times New Roman" w:hAnsi="Times New Roman"/>
          <w:szCs w:val="21"/>
        </w:rPr>
        <w:t>元。</w:t>
      </w:r>
    </w:p>
    <w:p w:rsidR="00BE2FF8" w:rsidRPr="00697988" w:rsidRDefault="00BE2FF8" w:rsidP="00BE2FF8">
      <w:pPr>
        <w:spacing w:line="320" w:lineRule="exact"/>
        <w:ind w:firstLineChars="200" w:firstLine="420"/>
        <w:rPr>
          <w:rFonts w:ascii="Times New Roman" w:hAnsi="Times New Roman"/>
          <w:szCs w:val="21"/>
        </w:rPr>
      </w:pPr>
      <w:r w:rsidRPr="00697988">
        <w:rPr>
          <w:rFonts w:ascii="Times New Roman" w:hAnsi="Times New Roman"/>
          <w:szCs w:val="21"/>
        </w:rPr>
        <w:t>2</w:t>
      </w:r>
      <w:r w:rsidRPr="00697988">
        <w:rPr>
          <w:rFonts w:ascii="Times New Roman" w:hAnsi="Times New Roman"/>
          <w:szCs w:val="21"/>
        </w:rPr>
        <w:t>）</w:t>
      </w:r>
      <w:r w:rsidRPr="00697988">
        <w:rPr>
          <w:rFonts w:ascii="Times New Roman" w:hAnsi="Times New Roman"/>
          <w:szCs w:val="21"/>
        </w:rPr>
        <w:t xml:space="preserve"> </w:t>
      </w:r>
      <w:r w:rsidRPr="00697988">
        <w:rPr>
          <w:rFonts w:ascii="Times New Roman" w:hAnsi="Times New Roman"/>
          <w:szCs w:val="21"/>
        </w:rPr>
        <w:t>从徐州站（火车站）到徐州医科大学主校区，打的约</w:t>
      </w:r>
      <w:r w:rsidRPr="00697988">
        <w:rPr>
          <w:rFonts w:ascii="Times New Roman" w:hAnsi="Times New Roman"/>
          <w:szCs w:val="21"/>
        </w:rPr>
        <w:t>15</w:t>
      </w:r>
      <w:r w:rsidRPr="00697988">
        <w:rPr>
          <w:rFonts w:ascii="Times New Roman" w:hAnsi="Times New Roman"/>
          <w:szCs w:val="21"/>
        </w:rPr>
        <w:t>元；或乘</w:t>
      </w:r>
      <w:r w:rsidRPr="00697988">
        <w:rPr>
          <w:rFonts w:ascii="Times New Roman" w:hAnsi="Times New Roman"/>
          <w:szCs w:val="21"/>
        </w:rPr>
        <w:t>10</w:t>
      </w:r>
      <w:r w:rsidRPr="00697988">
        <w:rPr>
          <w:rFonts w:ascii="Times New Roman" w:hAnsi="Times New Roman"/>
          <w:szCs w:val="21"/>
        </w:rPr>
        <w:t>路到徐州医科大学站下，步行即到。</w:t>
      </w:r>
      <w:r w:rsidRPr="00697988">
        <w:rPr>
          <w:rFonts w:ascii="Times New Roman" w:hAnsi="Times New Roman"/>
          <w:szCs w:val="21"/>
        </w:rPr>
        <w:t xml:space="preserve"> </w:t>
      </w:r>
    </w:p>
    <w:p w:rsidR="00BE2FF8" w:rsidRPr="00DC181B" w:rsidRDefault="00BE2FF8" w:rsidP="00BE2FF8">
      <w:pPr>
        <w:spacing w:line="320" w:lineRule="exact"/>
        <w:ind w:firstLineChars="200" w:firstLine="412"/>
        <w:rPr>
          <w:rFonts w:ascii="宋体" w:hAnsi="宋体"/>
          <w:spacing w:val="-2"/>
          <w:szCs w:val="21"/>
        </w:rPr>
      </w:pPr>
      <w:r w:rsidRPr="00DC181B">
        <w:rPr>
          <w:rFonts w:ascii="Times New Roman" w:hAnsi="Times New Roman"/>
          <w:spacing w:val="-2"/>
          <w:szCs w:val="21"/>
        </w:rPr>
        <w:t>3</w:t>
      </w:r>
      <w:r w:rsidRPr="00DC181B">
        <w:rPr>
          <w:rFonts w:ascii="Times New Roman" w:hAnsi="Times New Roman" w:hint="eastAsia"/>
          <w:spacing w:val="-2"/>
          <w:szCs w:val="21"/>
        </w:rPr>
        <w:t>）</w:t>
      </w:r>
      <w:r w:rsidRPr="00DC181B">
        <w:rPr>
          <w:rFonts w:ascii="Times New Roman" w:hAnsi="Times New Roman"/>
          <w:spacing w:val="-2"/>
          <w:szCs w:val="21"/>
        </w:rPr>
        <w:t xml:space="preserve"> </w:t>
      </w:r>
      <w:r w:rsidRPr="00DC181B">
        <w:rPr>
          <w:rFonts w:ascii="Times New Roman" w:hAnsi="Times New Roman"/>
          <w:spacing w:val="-2"/>
          <w:szCs w:val="21"/>
        </w:rPr>
        <w:t>从</w:t>
      </w:r>
      <w:r w:rsidRPr="00DC181B">
        <w:rPr>
          <w:rFonts w:ascii="宋体" w:hAnsi="宋体" w:hint="eastAsia"/>
          <w:spacing w:val="-2"/>
          <w:szCs w:val="21"/>
        </w:rPr>
        <w:t xml:space="preserve">徐州东站（高铁站）到徐州医科大学主校区，打的约15元；或乘10路到徐州医科大学站下，步行即到。 </w:t>
      </w:r>
    </w:p>
    <w:p w:rsidR="00BE2FF8" w:rsidRPr="00E75CA7" w:rsidRDefault="00BE2FF8" w:rsidP="00BE2FF8">
      <w:pPr>
        <w:spacing w:line="320" w:lineRule="exact"/>
        <w:ind w:firstLineChars="200" w:firstLine="422"/>
        <w:rPr>
          <w:rFonts w:ascii="宋体" w:hAnsi="宋体"/>
          <w:b/>
          <w:szCs w:val="21"/>
        </w:rPr>
      </w:pPr>
      <w:r w:rsidRPr="00E75CA7">
        <w:rPr>
          <w:rFonts w:ascii="宋体" w:hAnsi="宋体" w:hint="eastAsia"/>
          <w:b/>
          <w:szCs w:val="21"/>
        </w:rPr>
        <w:t>六、联系方式</w:t>
      </w:r>
    </w:p>
    <w:p w:rsidR="00BE2FF8" w:rsidRPr="006452B9" w:rsidRDefault="00BE2FF8" w:rsidP="00BE2FF8">
      <w:pPr>
        <w:spacing w:line="320" w:lineRule="exact"/>
        <w:ind w:firstLineChars="200" w:firstLine="420"/>
        <w:rPr>
          <w:rFonts w:ascii="宋体" w:hAnsi="宋体"/>
          <w:szCs w:val="21"/>
        </w:rPr>
      </w:pPr>
      <w:r w:rsidRPr="006452B9">
        <w:rPr>
          <w:rFonts w:ascii="宋体" w:hAnsi="宋体" w:hint="eastAsia"/>
          <w:szCs w:val="21"/>
        </w:rPr>
        <w:t xml:space="preserve">地址：江苏省徐州市云龙区铜山路209号徐州医科大学生理学教研室 </w:t>
      </w:r>
    </w:p>
    <w:p w:rsidR="00BE2FF8" w:rsidRPr="00E75CA7" w:rsidRDefault="00BE2FF8" w:rsidP="00BE2FF8">
      <w:pPr>
        <w:widowControl/>
        <w:spacing w:line="320" w:lineRule="exact"/>
        <w:ind w:firstLineChars="200" w:firstLine="420"/>
        <w:rPr>
          <w:rFonts w:ascii="宋体" w:hAnsi="宋体"/>
          <w:szCs w:val="21"/>
        </w:rPr>
      </w:pPr>
      <w:r w:rsidRPr="006452B9">
        <w:rPr>
          <w:rFonts w:ascii="宋体" w:hAnsi="宋体"/>
          <w:szCs w:val="21"/>
        </w:rPr>
        <w:t>联系人</w:t>
      </w:r>
      <w:r w:rsidRPr="006452B9">
        <w:rPr>
          <w:rFonts w:ascii="宋体" w:hAnsi="宋体" w:hint="eastAsia"/>
          <w:szCs w:val="21"/>
        </w:rPr>
        <w:t>：乔伟丽（手机</w:t>
      </w:r>
      <w:r w:rsidRPr="00697988">
        <w:rPr>
          <w:rFonts w:ascii="Times New Roman" w:hAnsi="Times New Roman"/>
          <w:szCs w:val="21"/>
        </w:rPr>
        <w:t>13852440461</w:t>
      </w:r>
      <w:r w:rsidRPr="00697988">
        <w:rPr>
          <w:rFonts w:ascii="Times New Roman" w:hAnsi="Times New Roman"/>
          <w:szCs w:val="21"/>
        </w:rPr>
        <w:t>，</w:t>
      </w:r>
      <w:r w:rsidRPr="00697988">
        <w:rPr>
          <w:rFonts w:ascii="Times New Roman" w:hAnsi="Times New Roman"/>
          <w:szCs w:val="21"/>
        </w:rPr>
        <w:t>wlqiao@xzhmu.edu.cn</w:t>
      </w:r>
      <w:r w:rsidRPr="00697988">
        <w:rPr>
          <w:rFonts w:ascii="Times New Roman" w:hAnsi="Times New Roman"/>
          <w:szCs w:val="21"/>
        </w:rPr>
        <w:t>）</w:t>
      </w:r>
    </w:p>
    <w:p w:rsidR="00BE2FF8" w:rsidRPr="006452B9" w:rsidRDefault="00BE2FF8" w:rsidP="00BE2FF8">
      <w:pPr>
        <w:widowControl/>
        <w:spacing w:line="320" w:lineRule="exact"/>
        <w:ind w:firstLineChars="600" w:firstLine="1260"/>
        <w:rPr>
          <w:rFonts w:ascii="宋体" w:hAnsi="宋体"/>
          <w:szCs w:val="21"/>
        </w:rPr>
      </w:pPr>
      <w:r w:rsidRPr="00697988">
        <w:rPr>
          <w:rFonts w:ascii="Times New Roman" w:hAnsi="Times New Roman"/>
          <w:szCs w:val="21"/>
        </w:rPr>
        <w:t>李科学（手机</w:t>
      </w:r>
      <w:r w:rsidRPr="00697988">
        <w:rPr>
          <w:rFonts w:ascii="Times New Roman" w:hAnsi="Times New Roman"/>
          <w:szCs w:val="21"/>
        </w:rPr>
        <w:t>13512561836</w:t>
      </w:r>
      <w:r w:rsidRPr="00697988">
        <w:rPr>
          <w:rFonts w:ascii="Times New Roman" w:hAnsi="Times New Roman"/>
          <w:szCs w:val="21"/>
        </w:rPr>
        <w:t>，</w:t>
      </w:r>
      <w:r w:rsidRPr="00697988">
        <w:rPr>
          <w:rFonts w:ascii="Times New Roman" w:hAnsi="Times New Roman"/>
          <w:szCs w:val="21"/>
        </w:rPr>
        <w:t>anjing87@126.com</w:t>
      </w:r>
      <w:r w:rsidRPr="006452B9">
        <w:rPr>
          <w:rFonts w:ascii="宋体" w:hAnsi="宋体" w:hint="eastAsia"/>
          <w:szCs w:val="21"/>
        </w:rPr>
        <w:t>）</w:t>
      </w:r>
    </w:p>
    <w:p w:rsidR="00BE2FF8" w:rsidRPr="00697988" w:rsidRDefault="00BE2FF8" w:rsidP="00BE2FF8">
      <w:pPr>
        <w:widowControl/>
        <w:spacing w:line="320" w:lineRule="exact"/>
        <w:ind w:firstLineChars="200" w:firstLine="420"/>
        <w:rPr>
          <w:rFonts w:ascii="Times New Roman" w:hAnsi="Times New Roman"/>
          <w:szCs w:val="21"/>
        </w:rPr>
      </w:pPr>
      <w:r w:rsidRPr="006452B9">
        <w:rPr>
          <w:rFonts w:ascii="宋体" w:hAnsi="宋体" w:hint="eastAsia"/>
          <w:szCs w:val="21"/>
        </w:rPr>
        <w:t>邮政编码：</w:t>
      </w:r>
      <w:r w:rsidRPr="00697988">
        <w:rPr>
          <w:rFonts w:ascii="Times New Roman" w:hAnsi="Times New Roman"/>
          <w:szCs w:val="21"/>
        </w:rPr>
        <w:t>221004</w:t>
      </w:r>
    </w:p>
    <w:p w:rsidR="00BE2FF8" w:rsidRPr="00697988" w:rsidRDefault="00BE2FF8" w:rsidP="00BE2FF8">
      <w:pPr>
        <w:widowControl/>
        <w:spacing w:line="320" w:lineRule="exact"/>
        <w:ind w:firstLineChars="200" w:firstLine="420"/>
        <w:rPr>
          <w:rFonts w:ascii="Times New Roman" w:hAnsi="Times New Roman"/>
          <w:szCs w:val="21"/>
        </w:rPr>
      </w:pPr>
      <w:r w:rsidRPr="00697988">
        <w:rPr>
          <w:rFonts w:ascii="Times New Roman" w:hAnsi="Times New Roman"/>
          <w:szCs w:val="21"/>
        </w:rPr>
        <w:t>办公电话：</w:t>
      </w:r>
      <w:r w:rsidRPr="00697988">
        <w:rPr>
          <w:rFonts w:ascii="Times New Roman" w:hAnsi="Times New Roman"/>
          <w:szCs w:val="21"/>
        </w:rPr>
        <w:t>0086-516-83262618</w:t>
      </w:r>
    </w:p>
    <w:p w:rsidR="00BE2FF8" w:rsidRPr="00697988" w:rsidRDefault="00BE2FF8" w:rsidP="00BE2FF8">
      <w:pPr>
        <w:widowControl/>
        <w:spacing w:line="320" w:lineRule="exact"/>
        <w:ind w:firstLineChars="200" w:firstLine="420"/>
        <w:rPr>
          <w:rFonts w:ascii="Times New Roman" w:hAnsi="Times New Roman"/>
          <w:szCs w:val="21"/>
        </w:rPr>
      </w:pPr>
      <w:r w:rsidRPr="00697988">
        <w:rPr>
          <w:rFonts w:ascii="Times New Roman" w:hAnsi="Times New Roman"/>
          <w:szCs w:val="21"/>
        </w:rPr>
        <w:t>传真：</w:t>
      </w:r>
      <w:r w:rsidRPr="00697988">
        <w:rPr>
          <w:rFonts w:ascii="Times New Roman" w:hAnsi="Times New Roman"/>
          <w:szCs w:val="21"/>
        </w:rPr>
        <w:t>0086-516-83262858</w:t>
      </w:r>
    </w:p>
    <w:p w:rsidR="00BE2FF8" w:rsidRPr="00697988" w:rsidRDefault="00BE2FF8" w:rsidP="00BE2FF8">
      <w:pPr>
        <w:pStyle w:val="HTML"/>
        <w:spacing w:line="320" w:lineRule="exact"/>
        <w:ind w:firstLineChars="200" w:firstLine="420"/>
        <w:jc w:val="both"/>
        <w:rPr>
          <w:rFonts w:ascii="Times New Roman" w:hAnsi="Times New Roman" w:cs="Times New Roman"/>
          <w:color w:val="000000"/>
          <w:sz w:val="21"/>
          <w:szCs w:val="21"/>
        </w:rPr>
      </w:pPr>
      <w:r w:rsidRPr="00697988">
        <w:rPr>
          <w:rFonts w:ascii="Times New Roman" w:hAnsi="Times New Roman" w:cs="Times New Roman"/>
          <w:color w:val="000000"/>
          <w:sz w:val="21"/>
          <w:szCs w:val="21"/>
        </w:rPr>
        <w:t>QQ</w:t>
      </w:r>
      <w:r w:rsidRPr="00697988">
        <w:rPr>
          <w:rFonts w:ascii="Times New Roman" w:hAnsi="Times New Roman" w:cs="Times New Roman"/>
          <w:color w:val="000000"/>
          <w:sz w:val="21"/>
          <w:szCs w:val="21"/>
        </w:rPr>
        <w:t>群：大陆生理竞赛组委会，</w:t>
      </w:r>
      <w:r w:rsidRPr="00697988">
        <w:rPr>
          <w:rFonts w:ascii="Times New Roman" w:hAnsi="Times New Roman" w:cs="Times New Roman"/>
          <w:color w:val="000000"/>
          <w:sz w:val="21"/>
          <w:szCs w:val="21"/>
        </w:rPr>
        <w:t xml:space="preserve"> 284323914</w:t>
      </w:r>
    </w:p>
    <w:p w:rsidR="00BE2FF8" w:rsidRPr="006452B9" w:rsidRDefault="00BE2FF8" w:rsidP="00BE2FF8">
      <w:pPr>
        <w:widowControl/>
        <w:spacing w:line="320" w:lineRule="exact"/>
        <w:ind w:firstLineChars="200" w:firstLine="420"/>
        <w:rPr>
          <w:rFonts w:ascii="宋体" w:hAnsi="宋体"/>
          <w:szCs w:val="21"/>
        </w:rPr>
      </w:pPr>
      <w:r w:rsidRPr="006452B9">
        <w:rPr>
          <w:rFonts w:ascii="宋体" w:hAnsi="宋体" w:hint="eastAsia"/>
          <w:szCs w:val="21"/>
        </w:rPr>
        <w:t>微信群：</w:t>
      </w:r>
      <w:r w:rsidRPr="006452B9">
        <w:rPr>
          <w:rFonts w:ascii="宋体" w:hAnsi="宋体"/>
          <w:color w:val="000000"/>
          <w:szCs w:val="21"/>
        </w:rPr>
        <w:t>大陆生理竞赛组委会</w:t>
      </w:r>
    </w:p>
    <w:p w:rsidR="00BE2FF8" w:rsidRPr="006452B9" w:rsidRDefault="00BE2FF8" w:rsidP="00BE2FF8">
      <w:pPr>
        <w:spacing w:line="320" w:lineRule="exact"/>
        <w:ind w:firstLineChars="1300" w:firstLine="2730"/>
        <w:rPr>
          <w:rFonts w:ascii="宋体" w:hAnsi="宋体"/>
          <w:szCs w:val="21"/>
        </w:rPr>
      </w:pPr>
    </w:p>
    <w:p w:rsidR="00BE2FF8" w:rsidRPr="006452B9" w:rsidRDefault="00BE2FF8" w:rsidP="00BE2FF8">
      <w:pPr>
        <w:spacing w:line="320" w:lineRule="exact"/>
        <w:ind w:firstLineChars="3577" w:firstLine="7512"/>
        <w:rPr>
          <w:rFonts w:ascii="宋体" w:hAnsi="宋体"/>
          <w:szCs w:val="21"/>
        </w:rPr>
      </w:pPr>
      <w:r w:rsidRPr="006452B9">
        <w:rPr>
          <w:rFonts w:ascii="宋体" w:hAnsi="宋体" w:hint="eastAsia"/>
          <w:szCs w:val="21"/>
        </w:rPr>
        <w:t xml:space="preserve">中国生理学会 </w:t>
      </w:r>
    </w:p>
    <w:p w:rsidR="00BE2FF8" w:rsidRPr="006452B9" w:rsidRDefault="00BE2FF8" w:rsidP="00BE2FF8">
      <w:pPr>
        <w:spacing w:line="320" w:lineRule="exact"/>
        <w:ind w:firstLineChars="3037" w:firstLine="6378"/>
        <w:rPr>
          <w:rFonts w:ascii="宋体" w:hAnsi="宋体"/>
          <w:szCs w:val="21"/>
        </w:rPr>
      </w:pPr>
      <w:r w:rsidRPr="006452B9">
        <w:rPr>
          <w:rFonts w:ascii="宋体" w:hAnsi="宋体" w:hint="eastAsia"/>
          <w:szCs w:val="21"/>
        </w:rPr>
        <w:t>国际医学生理学知识竞赛中国赛区组委会</w:t>
      </w:r>
    </w:p>
    <w:p w:rsidR="00BE2FF8" w:rsidRPr="006452B9" w:rsidRDefault="00BE2FF8" w:rsidP="00BE2FF8">
      <w:pPr>
        <w:spacing w:line="320" w:lineRule="exact"/>
        <w:ind w:firstLineChars="3437" w:firstLine="7218"/>
        <w:rPr>
          <w:rFonts w:ascii="宋体" w:hAnsi="宋体"/>
          <w:szCs w:val="21"/>
        </w:rPr>
      </w:pPr>
      <w:r w:rsidRPr="006452B9">
        <w:rPr>
          <w:rFonts w:ascii="宋体" w:hAnsi="宋体" w:hint="eastAsia"/>
          <w:szCs w:val="21"/>
        </w:rPr>
        <w:t>江苏省生理科学学会</w:t>
      </w:r>
    </w:p>
    <w:p w:rsidR="00BE2FF8" w:rsidRPr="006452B9" w:rsidRDefault="00BE2FF8" w:rsidP="00BE2FF8">
      <w:pPr>
        <w:spacing w:line="320" w:lineRule="exact"/>
        <w:ind w:firstLineChars="3442" w:firstLine="7228"/>
        <w:rPr>
          <w:rFonts w:ascii="宋体" w:hAnsi="宋体"/>
          <w:szCs w:val="21"/>
        </w:rPr>
      </w:pPr>
      <w:r w:rsidRPr="006452B9">
        <w:rPr>
          <w:rFonts w:ascii="宋体" w:hAnsi="宋体" w:hint="eastAsia"/>
          <w:szCs w:val="21"/>
        </w:rPr>
        <w:t>徐州医科大学  敬邀</w:t>
      </w:r>
    </w:p>
    <w:p w:rsidR="00BE2FF8" w:rsidRPr="00697988" w:rsidRDefault="00BE2FF8" w:rsidP="00BE2FF8">
      <w:pPr>
        <w:spacing w:line="320" w:lineRule="exact"/>
        <w:ind w:firstLineChars="3537" w:firstLine="7428"/>
        <w:rPr>
          <w:rFonts w:ascii="Times New Roman" w:hAnsi="Times New Roman"/>
          <w:szCs w:val="21"/>
        </w:rPr>
      </w:pPr>
      <w:r>
        <w:rPr>
          <w:rFonts w:ascii="Times New Roman" w:hAnsi="Times New Roman"/>
          <w:szCs w:val="21"/>
        </w:rPr>
        <w:t>2</w:t>
      </w:r>
      <w:r w:rsidRPr="00697988">
        <w:rPr>
          <w:rFonts w:ascii="Times New Roman" w:hAnsi="Times New Roman"/>
          <w:szCs w:val="21"/>
        </w:rPr>
        <w:t>019</w:t>
      </w:r>
      <w:r w:rsidRPr="00697988">
        <w:rPr>
          <w:rFonts w:ascii="Times New Roman" w:hAnsi="Times New Roman"/>
          <w:szCs w:val="21"/>
        </w:rPr>
        <w:t>年</w:t>
      </w:r>
      <w:r w:rsidRPr="00697988">
        <w:rPr>
          <w:rFonts w:ascii="Times New Roman" w:hAnsi="Times New Roman"/>
          <w:szCs w:val="21"/>
        </w:rPr>
        <w:t>1</w:t>
      </w:r>
      <w:r w:rsidRPr="00697988">
        <w:rPr>
          <w:rFonts w:ascii="Times New Roman" w:hAnsi="Times New Roman"/>
          <w:szCs w:val="21"/>
        </w:rPr>
        <w:t>月</w:t>
      </w:r>
      <w:r w:rsidRPr="00697988">
        <w:rPr>
          <w:rFonts w:ascii="Times New Roman" w:hAnsi="Times New Roman"/>
          <w:szCs w:val="21"/>
        </w:rPr>
        <w:t>3</w:t>
      </w:r>
      <w:r w:rsidRPr="00697988">
        <w:rPr>
          <w:rFonts w:ascii="Times New Roman" w:hAnsi="Times New Roman"/>
          <w:szCs w:val="21"/>
        </w:rPr>
        <w:t>日</w:t>
      </w:r>
    </w:p>
    <w:p w:rsidR="00BE2FF8" w:rsidRDefault="00BE2FF8" w:rsidP="00BE2FF8">
      <w:pPr>
        <w:spacing w:line="360" w:lineRule="auto"/>
        <w:rPr>
          <w:rFonts w:ascii="仿宋_GB2312" w:eastAsia="仿宋_GB2312"/>
        </w:rPr>
        <w:sectPr w:rsidR="00BE2FF8" w:rsidSect="00BE2FF8">
          <w:type w:val="continuous"/>
          <w:pgSz w:w="11907" w:h="16839" w:code="9"/>
          <w:pgMar w:top="1134" w:right="851" w:bottom="1134" w:left="851" w:header="0" w:footer="0" w:gutter="0"/>
          <w:cols w:space="457"/>
          <w:docGrid w:type="lines" w:linePitch="312"/>
        </w:sectPr>
      </w:pPr>
    </w:p>
    <w:p w:rsidR="00BE2FF8" w:rsidRDefault="00BE2FF8" w:rsidP="00BE2FF8">
      <w:pPr>
        <w:jc w:val="center"/>
        <w:rPr>
          <w:rFonts w:ascii="黑体" w:eastAsia="黑体" w:hAnsi="黑体"/>
          <w:sz w:val="28"/>
          <w:szCs w:val="28"/>
        </w:rPr>
      </w:pPr>
    </w:p>
    <w:p w:rsidR="00BE2FF8" w:rsidRPr="00C023BF" w:rsidRDefault="00BE2FF8" w:rsidP="00BE2FF8">
      <w:pPr>
        <w:jc w:val="center"/>
        <w:rPr>
          <w:rFonts w:ascii="黑体" w:eastAsia="黑体" w:hAnsi="黑体"/>
          <w:sz w:val="28"/>
          <w:szCs w:val="28"/>
        </w:rPr>
      </w:pPr>
      <w:r w:rsidRPr="00C023BF">
        <w:rPr>
          <w:rFonts w:ascii="黑体" w:eastAsia="黑体" w:hAnsi="黑体" w:hint="eastAsia"/>
          <w:sz w:val="28"/>
          <w:szCs w:val="28"/>
        </w:rPr>
        <w:t>第五届国际生理学大赛大陆地区赛注册表</w:t>
      </w:r>
    </w:p>
    <w:p w:rsidR="00BE2FF8" w:rsidRDefault="00BE2FF8" w:rsidP="00BE2FF8">
      <w:r>
        <w:rPr>
          <w:rFonts w:hint="eastAsia"/>
        </w:rPr>
        <w:t>请仔细填写下面的内容：</w:t>
      </w:r>
    </w:p>
    <w:p w:rsidR="00BE2FF8" w:rsidRDefault="00BE2FF8" w:rsidP="00BE2FF8"/>
    <w:p w:rsidR="00BE2FF8" w:rsidRDefault="00BE2FF8" w:rsidP="00BE2FF8">
      <w:pPr>
        <w:pStyle w:val="a4"/>
        <w:ind w:firstLineChars="0" w:firstLine="0"/>
      </w:pPr>
      <w:r>
        <w:rPr>
          <w:rFonts w:hint="eastAsia"/>
        </w:rPr>
        <w:t>1</w:t>
      </w:r>
      <w:r>
        <w:t xml:space="preserve">. </w:t>
      </w:r>
      <w:r>
        <w:rPr>
          <w:rFonts w:hint="eastAsia"/>
        </w:rPr>
        <w:t>学校的全名（中文和英文）</w:t>
      </w:r>
    </w:p>
    <w:p w:rsidR="00BE2FF8" w:rsidRDefault="00BE2FF8" w:rsidP="00BE2FF8">
      <w:pPr>
        <w:pStyle w:val="a5"/>
        <w:ind w:left="360"/>
        <w:rPr>
          <w:u w:val="single"/>
          <w:lang w:val="en-US"/>
        </w:rPr>
      </w:pP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rsidR="00BE2FF8" w:rsidRDefault="00BE2FF8" w:rsidP="00BE2FF8">
      <w:pPr>
        <w:pStyle w:val="a4"/>
        <w:ind w:left="360" w:firstLineChars="0" w:firstLine="0"/>
      </w:pPr>
    </w:p>
    <w:p w:rsidR="00BE2FF8" w:rsidRDefault="00BE2FF8" w:rsidP="00BE2FF8">
      <w:pPr>
        <w:pStyle w:val="a4"/>
        <w:ind w:firstLineChars="0" w:firstLine="0"/>
      </w:pPr>
      <w:r>
        <w:rPr>
          <w:rFonts w:hint="eastAsia"/>
        </w:rPr>
        <w:t>2</w:t>
      </w:r>
      <w:r>
        <w:t xml:space="preserve">. </w:t>
      </w:r>
      <w:r>
        <w:rPr>
          <w:rFonts w:hint="eastAsia"/>
        </w:rPr>
        <w:t>学校的校标</w:t>
      </w:r>
    </w:p>
    <w:p w:rsidR="00BE2FF8" w:rsidRDefault="00BE2FF8" w:rsidP="00BE2FF8">
      <w:pPr>
        <w:pStyle w:val="a5"/>
        <w:rPr>
          <w:u w:val="single"/>
          <w:lang w:val="en-US"/>
        </w:rPr>
      </w:pPr>
      <w:r>
        <w:rPr>
          <w:noProof/>
          <w:lang w:val="en-US"/>
        </w:rPr>
        <mc:AlternateContent>
          <mc:Choice Requires="wps">
            <w:drawing>
              <wp:anchor distT="0" distB="0" distL="114300" distR="114300" simplePos="0" relativeHeight="251659264" behindDoc="0" locked="0" layoutInCell="1" allowOverlap="1" wp14:anchorId="0108394F" wp14:editId="338B4CE3">
                <wp:simplePos x="0" y="0"/>
                <wp:positionH relativeFrom="column">
                  <wp:posOffset>228600</wp:posOffset>
                </wp:positionH>
                <wp:positionV relativeFrom="paragraph">
                  <wp:posOffset>133350</wp:posOffset>
                </wp:positionV>
                <wp:extent cx="4819650" cy="685800"/>
                <wp:effectExtent l="0" t="0" r="0" b="0"/>
                <wp:wrapNone/>
                <wp:docPr id="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08742" id="矩形 1" o:spid="_x0000_s1026" style="position:absolute;left:0;text-align:left;margin-left:18pt;margin-top:10.5pt;width:379.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"/>
            </w:pict>
          </mc:Fallback>
        </mc:AlternateContent>
      </w:r>
    </w:p>
    <w:p w:rsidR="00BE2FF8" w:rsidRDefault="00BE2FF8" w:rsidP="00BE2FF8">
      <w:pPr>
        <w:pStyle w:val="a5"/>
        <w:rPr>
          <w:u w:val="single"/>
          <w:lang w:val="en-US"/>
        </w:rPr>
      </w:pPr>
    </w:p>
    <w:p w:rsidR="00BE2FF8" w:rsidRDefault="00BE2FF8" w:rsidP="00BE2FF8">
      <w:pPr>
        <w:pStyle w:val="a5"/>
        <w:rPr>
          <w:u w:val="single"/>
          <w:lang w:val="en-US"/>
        </w:rPr>
      </w:pPr>
    </w:p>
    <w:p w:rsidR="00BE2FF8" w:rsidRDefault="00BE2FF8" w:rsidP="00BE2FF8">
      <w:pPr>
        <w:pStyle w:val="a5"/>
        <w:rPr>
          <w:u w:val="single"/>
          <w:lang w:val="en-US"/>
        </w:rPr>
      </w:pPr>
    </w:p>
    <w:p w:rsidR="00BE2FF8" w:rsidRDefault="00BE2FF8" w:rsidP="00BE2FF8">
      <w:pPr>
        <w:pStyle w:val="a5"/>
        <w:rPr>
          <w:u w:val="single"/>
          <w:lang w:val="en-US"/>
        </w:rPr>
      </w:pPr>
    </w:p>
    <w:p w:rsidR="00BE2FF8" w:rsidRDefault="00BE2FF8" w:rsidP="00BE2FF8">
      <w:pPr>
        <w:pStyle w:val="a5"/>
        <w:rPr>
          <w:u w:val="single"/>
          <w:lang w:val="en-US"/>
        </w:rPr>
      </w:pPr>
    </w:p>
    <w:p w:rsidR="00BE2FF8" w:rsidRDefault="00BE2FF8" w:rsidP="00BE2FF8">
      <w:r>
        <w:rPr>
          <w:rFonts w:hint="eastAsia"/>
        </w:rPr>
        <w:t>3.</w:t>
      </w:r>
      <w:r>
        <w:t xml:space="preserve"> </w:t>
      </w:r>
      <w:r>
        <w:rPr>
          <w:rFonts w:hint="eastAsia"/>
        </w:rPr>
        <w:t>请填写参赛学生的姓名</w:t>
      </w:r>
    </w:p>
    <w:p w:rsidR="00BE2FF8" w:rsidRDefault="00BE2FF8" w:rsidP="00BE2FF8">
      <w:r>
        <w:rPr>
          <w:rFonts w:hint="eastAsia"/>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2"/>
      </w:tblGrid>
      <w:tr w:rsidR="00BE2FF8" w:rsidRPr="002034AD" w:rsidTr="001707D5">
        <w:tc>
          <w:tcPr>
            <w:tcW w:w="8162" w:type="dxa"/>
          </w:tcPr>
          <w:p w:rsidR="00BE2FF8" w:rsidRPr="002034AD" w:rsidRDefault="00BE2FF8" w:rsidP="001707D5">
            <w:pPr>
              <w:pStyle w:val="a5"/>
              <w:rPr>
                <w:lang w:val="en-US"/>
              </w:rPr>
            </w:pPr>
          </w:p>
        </w:tc>
      </w:tr>
      <w:tr w:rsidR="00BE2FF8" w:rsidRPr="002034AD" w:rsidTr="001707D5">
        <w:tc>
          <w:tcPr>
            <w:tcW w:w="8162" w:type="dxa"/>
          </w:tcPr>
          <w:p w:rsidR="00BE2FF8" w:rsidRPr="002034AD" w:rsidRDefault="00BE2FF8" w:rsidP="001707D5">
            <w:pPr>
              <w:pStyle w:val="a5"/>
              <w:rPr>
                <w:lang w:val="en-US"/>
              </w:rPr>
            </w:pPr>
          </w:p>
        </w:tc>
      </w:tr>
      <w:tr w:rsidR="00BE2FF8" w:rsidRPr="002034AD" w:rsidTr="001707D5">
        <w:tc>
          <w:tcPr>
            <w:tcW w:w="8162" w:type="dxa"/>
          </w:tcPr>
          <w:p w:rsidR="00BE2FF8" w:rsidRPr="002034AD" w:rsidRDefault="00BE2FF8" w:rsidP="001707D5">
            <w:pPr>
              <w:pStyle w:val="a5"/>
              <w:rPr>
                <w:lang w:val="en-US"/>
              </w:rPr>
            </w:pPr>
          </w:p>
        </w:tc>
      </w:tr>
    </w:tbl>
    <w:p w:rsidR="00BE2FF8" w:rsidRDefault="00BE2FF8" w:rsidP="00BE2FF8"/>
    <w:p w:rsidR="00BE2FF8" w:rsidRDefault="00BE2FF8" w:rsidP="00BE2FF8">
      <w:r>
        <w:rPr>
          <w:rFonts w:hint="eastAsia"/>
        </w:rPr>
        <w:t>4</w:t>
      </w:r>
      <w:r>
        <w:rPr>
          <w:rFonts w:ascii="宋体" w:hAnsi="宋体" w:cs="宋体" w:hint="eastAsia"/>
        </w:rPr>
        <w:t xml:space="preserve">. </w:t>
      </w:r>
      <w:r>
        <w:rPr>
          <w:rFonts w:hint="eastAsia"/>
        </w:rPr>
        <w:t>请发送参赛教师和学生合影</w:t>
      </w:r>
    </w:p>
    <w:p w:rsidR="00BE2FF8" w:rsidRDefault="00BE2FF8" w:rsidP="00BE2FF8"/>
    <w:p w:rsidR="00BE2FF8" w:rsidRDefault="00BE2FF8" w:rsidP="00BE2FF8">
      <w:r>
        <w:rPr>
          <w:rFonts w:hint="eastAsia"/>
        </w:rPr>
        <w:t>5</w:t>
      </w:r>
      <w:r>
        <w:rPr>
          <w:rFonts w:hint="eastAsia"/>
        </w:rPr>
        <w:t>．请填写参赛教师的信息（所有教师，每位教师单独填写）</w:t>
      </w:r>
    </w:p>
    <w:p w:rsidR="00BE2FF8" w:rsidRDefault="00BE2FF8" w:rsidP="00BE2FF8">
      <w:pPr>
        <w:widowControl/>
        <w:shd w:val="clear" w:color="auto" w:fill="FFFFFF"/>
        <w:spacing w:line="392" w:lineRule="exact"/>
        <w:jc w:val="left"/>
        <w:rPr>
          <w:rFonts w:ascii="宋体" w:hAnsi="宋体"/>
          <w:color w:val="000000"/>
          <w:kern w:val="0"/>
          <w:szCs w:val="21"/>
        </w:rPr>
      </w:pPr>
    </w:p>
    <w:tbl>
      <w:tblPr>
        <w:tblW w:w="0" w:type="auto"/>
        <w:jc w:val="center"/>
        <w:tblLayout w:type="fixed"/>
        <w:tblCellMar>
          <w:left w:w="0" w:type="dxa"/>
          <w:right w:w="0" w:type="dxa"/>
        </w:tblCellMar>
        <w:tblLook w:val="0000" w:firstRow="0" w:lastRow="0" w:firstColumn="0" w:lastColumn="0" w:noHBand="0" w:noVBand="0"/>
      </w:tblPr>
      <w:tblGrid>
        <w:gridCol w:w="1172"/>
        <w:gridCol w:w="1224"/>
        <w:gridCol w:w="644"/>
        <w:gridCol w:w="767"/>
        <w:gridCol w:w="246"/>
        <w:gridCol w:w="403"/>
        <w:gridCol w:w="681"/>
        <w:gridCol w:w="1329"/>
        <w:gridCol w:w="647"/>
        <w:gridCol w:w="1779"/>
      </w:tblGrid>
      <w:tr w:rsidR="00BE2FF8" w:rsidRPr="002034AD" w:rsidTr="001707D5">
        <w:trPr>
          <w:trHeight w:val="506"/>
          <w:jc w:val="center"/>
        </w:trPr>
        <w:tc>
          <w:tcPr>
            <w:tcW w:w="1172" w:type="dxa"/>
            <w:tcBorders>
              <w:top w:val="single" w:sz="8" w:space="0" w:color="000000"/>
              <w:left w:val="single" w:sz="8" w:space="0" w:color="000000"/>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姓 名</w:t>
            </w:r>
          </w:p>
        </w:tc>
        <w:tc>
          <w:tcPr>
            <w:tcW w:w="1224" w:type="dxa"/>
            <w:tcBorders>
              <w:top w:val="single" w:sz="8" w:space="0" w:color="000000"/>
              <w:left w:val="nil"/>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p>
        </w:tc>
        <w:tc>
          <w:tcPr>
            <w:tcW w:w="644" w:type="dxa"/>
            <w:tcBorders>
              <w:top w:val="single" w:sz="8" w:space="0" w:color="000000"/>
              <w:left w:val="nil"/>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性别</w:t>
            </w:r>
          </w:p>
        </w:tc>
        <w:tc>
          <w:tcPr>
            <w:tcW w:w="767" w:type="dxa"/>
            <w:tcBorders>
              <w:top w:val="single" w:sz="8" w:space="0" w:color="000000"/>
              <w:left w:val="nil"/>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p>
        </w:tc>
        <w:tc>
          <w:tcPr>
            <w:tcW w:w="649" w:type="dxa"/>
            <w:gridSpan w:val="2"/>
            <w:tcBorders>
              <w:top w:val="single" w:sz="8" w:space="0" w:color="000000"/>
              <w:left w:val="nil"/>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年龄</w:t>
            </w:r>
          </w:p>
        </w:tc>
        <w:tc>
          <w:tcPr>
            <w:tcW w:w="681" w:type="dxa"/>
            <w:tcBorders>
              <w:top w:val="single" w:sz="8" w:space="0" w:color="000000"/>
              <w:left w:val="nil"/>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p>
        </w:tc>
        <w:tc>
          <w:tcPr>
            <w:tcW w:w="1329" w:type="dxa"/>
            <w:tcBorders>
              <w:top w:val="single" w:sz="8" w:space="0" w:color="000000"/>
              <w:left w:val="nil"/>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职称和职务</w:t>
            </w:r>
          </w:p>
        </w:tc>
        <w:tc>
          <w:tcPr>
            <w:tcW w:w="2426" w:type="dxa"/>
            <w:gridSpan w:val="2"/>
            <w:tcBorders>
              <w:top w:val="single" w:sz="8" w:space="0" w:color="000000"/>
              <w:left w:val="nil"/>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p>
        </w:tc>
      </w:tr>
      <w:tr w:rsidR="00BE2FF8" w:rsidRPr="002034AD" w:rsidTr="001707D5">
        <w:trPr>
          <w:trHeight w:val="474"/>
          <w:jc w:val="center"/>
        </w:trPr>
        <w:tc>
          <w:tcPr>
            <w:tcW w:w="1172" w:type="dxa"/>
            <w:tcBorders>
              <w:top w:val="single" w:sz="8" w:space="0" w:color="000000"/>
              <w:left w:val="single" w:sz="8" w:space="0" w:color="000000"/>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单 位</w:t>
            </w:r>
          </w:p>
        </w:tc>
        <w:tc>
          <w:tcPr>
            <w:tcW w:w="3965" w:type="dxa"/>
            <w:gridSpan w:val="6"/>
            <w:tcBorders>
              <w:top w:val="single" w:sz="8" w:space="0" w:color="000000"/>
              <w:left w:val="nil"/>
              <w:bottom w:val="single" w:sz="8" w:space="0" w:color="000000"/>
              <w:right w:val="single" w:sz="4" w:space="0" w:color="auto"/>
            </w:tcBorders>
            <w:vAlign w:val="center"/>
          </w:tcPr>
          <w:p w:rsidR="00BE2FF8" w:rsidRPr="002034AD" w:rsidRDefault="00BE2FF8" w:rsidP="001707D5">
            <w:pPr>
              <w:widowControl/>
              <w:spacing w:line="392" w:lineRule="exact"/>
              <w:jc w:val="center"/>
              <w:rPr>
                <w:rFonts w:ascii="宋体" w:hAnsi="宋体"/>
                <w:kern w:val="0"/>
                <w:szCs w:val="21"/>
              </w:rPr>
            </w:pPr>
          </w:p>
        </w:tc>
        <w:tc>
          <w:tcPr>
            <w:tcW w:w="1329" w:type="dxa"/>
            <w:tcBorders>
              <w:top w:val="single" w:sz="8" w:space="0" w:color="000000"/>
              <w:left w:val="single" w:sz="4" w:space="0" w:color="auto"/>
              <w:bottom w:val="single" w:sz="8" w:space="0" w:color="000000"/>
              <w:right w:val="single" w:sz="4" w:space="0" w:color="auto"/>
            </w:tcBorders>
            <w:vAlign w:val="center"/>
          </w:tcPr>
          <w:p w:rsidR="00BE2FF8" w:rsidRPr="002034AD" w:rsidRDefault="00BE2FF8" w:rsidP="001707D5">
            <w:pPr>
              <w:widowControl/>
              <w:spacing w:line="392" w:lineRule="exact"/>
              <w:jc w:val="center"/>
              <w:rPr>
                <w:rFonts w:ascii="宋体" w:hAnsi="宋体"/>
                <w:b/>
                <w:kern w:val="0"/>
                <w:szCs w:val="21"/>
              </w:rPr>
            </w:pPr>
            <w:r w:rsidRPr="002034AD">
              <w:rPr>
                <w:rFonts w:ascii="宋体" w:hAnsi="宋体" w:hint="eastAsia"/>
                <w:b/>
                <w:kern w:val="0"/>
                <w:szCs w:val="21"/>
              </w:rPr>
              <w:t>院  系</w:t>
            </w:r>
          </w:p>
        </w:tc>
        <w:tc>
          <w:tcPr>
            <w:tcW w:w="2426" w:type="dxa"/>
            <w:gridSpan w:val="2"/>
            <w:tcBorders>
              <w:top w:val="single" w:sz="8" w:space="0" w:color="000000"/>
              <w:left w:val="single" w:sz="4" w:space="0" w:color="auto"/>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p>
        </w:tc>
      </w:tr>
      <w:tr w:rsidR="00BE2FF8" w:rsidRPr="002034AD" w:rsidTr="001707D5">
        <w:trPr>
          <w:trHeight w:val="598"/>
          <w:jc w:val="center"/>
        </w:trPr>
        <w:tc>
          <w:tcPr>
            <w:tcW w:w="1172" w:type="dxa"/>
            <w:tcBorders>
              <w:top w:val="single" w:sz="8" w:space="0" w:color="000000"/>
              <w:left w:val="single" w:sz="8" w:space="0" w:color="000000"/>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详细</w:t>
            </w:r>
          </w:p>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联系地址</w:t>
            </w:r>
          </w:p>
        </w:tc>
        <w:tc>
          <w:tcPr>
            <w:tcW w:w="5294" w:type="dxa"/>
            <w:gridSpan w:val="7"/>
            <w:tcBorders>
              <w:top w:val="single" w:sz="8" w:space="0" w:color="000000"/>
              <w:left w:val="nil"/>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p>
        </w:tc>
        <w:tc>
          <w:tcPr>
            <w:tcW w:w="647" w:type="dxa"/>
            <w:tcBorders>
              <w:top w:val="single" w:sz="8" w:space="0" w:color="000000"/>
              <w:left w:val="nil"/>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邮编</w:t>
            </w:r>
          </w:p>
        </w:tc>
        <w:tc>
          <w:tcPr>
            <w:tcW w:w="1779" w:type="dxa"/>
            <w:tcBorders>
              <w:top w:val="single" w:sz="8" w:space="0" w:color="000000"/>
              <w:left w:val="nil"/>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p>
        </w:tc>
      </w:tr>
      <w:tr w:rsidR="00BE2FF8" w:rsidRPr="002034AD" w:rsidTr="001707D5">
        <w:trPr>
          <w:trHeight w:val="503"/>
          <w:jc w:val="center"/>
        </w:trPr>
        <w:tc>
          <w:tcPr>
            <w:tcW w:w="1172" w:type="dxa"/>
            <w:tcBorders>
              <w:top w:val="single" w:sz="8" w:space="0" w:color="000000"/>
              <w:left w:val="single" w:sz="8" w:space="0" w:color="000000"/>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办公电话</w:t>
            </w:r>
          </w:p>
        </w:tc>
        <w:tc>
          <w:tcPr>
            <w:tcW w:w="2881" w:type="dxa"/>
            <w:gridSpan w:val="4"/>
            <w:tcBorders>
              <w:top w:val="single" w:sz="8" w:space="0" w:color="000000"/>
              <w:left w:val="nil"/>
              <w:bottom w:val="single" w:sz="8" w:space="0" w:color="000000"/>
              <w:right w:val="single" w:sz="8" w:space="0" w:color="auto"/>
            </w:tcBorders>
            <w:vAlign w:val="center"/>
          </w:tcPr>
          <w:p w:rsidR="00BE2FF8" w:rsidRPr="002034AD" w:rsidRDefault="00BE2FF8" w:rsidP="001707D5">
            <w:pPr>
              <w:widowControl/>
              <w:spacing w:line="392" w:lineRule="exact"/>
              <w:jc w:val="center"/>
              <w:rPr>
                <w:rFonts w:ascii="宋体" w:hAnsi="宋体"/>
                <w:kern w:val="0"/>
                <w:szCs w:val="21"/>
              </w:rPr>
            </w:pPr>
          </w:p>
        </w:tc>
        <w:tc>
          <w:tcPr>
            <w:tcW w:w="1084" w:type="dxa"/>
            <w:gridSpan w:val="2"/>
            <w:tcBorders>
              <w:top w:val="single" w:sz="8" w:space="0" w:color="000000"/>
              <w:left w:val="single" w:sz="8" w:space="0" w:color="auto"/>
              <w:bottom w:val="single" w:sz="8" w:space="0" w:color="000000"/>
              <w:right w:val="single" w:sz="4" w:space="0" w:color="auto"/>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移动电话</w:t>
            </w:r>
          </w:p>
        </w:tc>
        <w:tc>
          <w:tcPr>
            <w:tcW w:w="3755" w:type="dxa"/>
            <w:gridSpan w:val="3"/>
            <w:tcBorders>
              <w:top w:val="single" w:sz="8" w:space="0" w:color="000000"/>
              <w:left w:val="single" w:sz="4" w:space="0" w:color="auto"/>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p>
        </w:tc>
      </w:tr>
      <w:tr w:rsidR="00BE2FF8" w:rsidRPr="002034AD" w:rsidTr="001707D5">
        <w:trPr>
          <w:trHeight w:val="503"/>
          <w:jc w:val="center"/>
        </w:trPr>
        <w:tc>
          <w:tcPr>
            <w:tcW w:w="1172" w:type="dxa"/>
            <w:tcBorders>
              <w:top w:val="single" w:sz="8" w:space="0" w:color="000000"/>
              <w:left w:val="single" w:sz="8" w:space="0" w:color="000000"/>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电子信箱</w:t>
            </w:r>
          </w:p>
        </w:tc>
        <w:tc>
          <w:tcPr>
            <w:tcW w:w="2881" w:type="dxa"/>
            <w:gridSpan w:val="4"/>
            <w:tcBorders>
              <w:top w:val="single" w:sz="8" w:space="0" w:color="000000"/>
              <w:left w:val="nil"/>
              <w:bottom w:val="single" w:sz="8" w:space="0" w:color="000000"/>
              <w:right w:val="single" w:sz="4" w:space="0" w:color="auto"/>
            </w:tcBorders>
            <w:vAlign w:val="center"/>
          </w:tcPr>
          <w:p w:rsidR="00BE2FF8" w:rsidRPr="002034AD" w:rsidRDefault="00BE2FF8" w:rsidP="001707D5">
            <w:pPr>
              <w:widowControl/>
              <w:spacing w:line="392" w:lineRule="exact"/>
              <w:jc w:val="center"/>
              <w:rPr>
                <w:rFonts w:ascii="宋体" w:hAnsi="宋体"/>
                <w:kern w:val="0"/>
                <w:szCs w:val="21"/>
              </w:rPr>
            </w:pPr>
          </w:p>
        </w:tc>
        <w:tc>
          <w:tcPr>
            <w:tcW w:w="1084" w:type="dxa"/>
            <w:gridSpan w:val="2"/>
            <w:tcBorders>
              <w:top w:val="single" w:sz="8" w:space="0" w:color="000000"/>
              <w:left w:val="single" w:sz="4" w:space="0" w:color="auto"/>
              <w:bottom w:val="single" w:sz="8" w:space="0" w:color="000000"/>
              <w:right w:val="single" w:sz="4" w:space="0" w:color="auto"/>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kern w:val="0"/>
                <w:szCs w:val="21"/>
              </w:rPr>
              <w:t>QQ号</w:t>
            </w:r>
          </w:p>
        </w:tc>
        <w:tc>
          <w:tcPr>
            <w:tcW w:w="3755" w:type="dxa"/>
            <w:gridSpan w:val="3"/>
            <w:tcBorders>
              <w:top w:val="single" w:sz="8" w:space="0" w:color="000000"/>
              <w:left w:val="single" w:sz="4" w:space="0" w:color="auto"/>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p>
        </w:tc>
      </w:tr>
      <w:tr w:rsidR="00BE2FF8" w:rsidRPr="002034AD" w:rsidTr="001707D5">
        <w:trPr>
          <w:trHeight w:val="518"/>
          <w:jc w:val="center"/>
        </w:trPr>
        <w:tc>
          <w:tcPr>
            <w:tcW w:w="1172" w:type="dxa"/>
            <w:tcBorders>
              <w:top w:val="single" w:sz="8" w:space="0" w:color="000000"/>
              <w:left w:val="single" w:sz="8" w:space="0" w:color="000000"/>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r w:rsidRPr="002034AD">
              <w:rPr>
                <w:rFonts w:ascii="宋体" w:hAnsi="宋体" w:hint="eastAsia"/>
                <w:b/>
                <w:bCs/>
                <w:color w:val="000000"/>
                <w:kern w:val="0"/>
                <w:szCs w:val="21"/>
              </w:rPr>
              <w:t>备 注</w:t>
            </w:r>
          </w:p>
        </w:tc>
        <w:tc>
          <w:tcPr>
            <w:tcW w:w="7720" w:type="dxa"/>
            <w:gridSpan w:val="9"/>
            <w:tcBorders>
              <w:top w:val="single" w:sz="8" w:space="0" w:color="000000"/>
              <w:left w:val="nil"/>
              <w:bottom w:val="single" w:sz="8" w:space="0" w:color="000000"/>
              <w:right w:val="single" w:sz="8" w:space="0" w:color="000000"/>
            </w:tcBorders>
            <w:vAlign w:val="center"/>
          </w:tcPr>
          <w:p w:rsidR="00BE2FF8" w:rsidRPr="002034AD" w:rsidRDefault="00BE2FF8" w:rsidP="001707D5">
            <w:pPr>
              <w:widowControl/>
              <w:spacing w:line="392" w:lineRule="exact"/>
              <w:jc w:val="center"/>
              <w:rPr>
                <w:rFonts w:ascii="宋体" w:hAnsi="宋体"/>
                <w:kern w:val="0"/>
                <w:szCs w:val="21"/>
              </w:rPr>
            </w:pPr>
          </w:p>
        </w:tc>
      </w:tr>
    </w:tbl>
    <w:p w:rsidR="00BE2FF8" w:rsidRDefault="00BE2FF8" w:rsidP="00BE2FF8">
      <w:pPr>
        <w:widowControl/>
        <w:shd w:val="clear" w:color="auto" w:fill="FFFFFF"/>
        <w:spacing w:line="392" w:lineRule="exact"/>
        <w:rPr>
          <w:rFonts w:ascii="宋体" w:hAnsi="宋体"/>
          <w:b/>
          <w:bCs/>
          <w:color w:val="000000"/>
          <w:kern w:val="0"/>
          <w:szCs w:val="21"/>
        </w:rPr>
      </w:pPr>
      <w:r>
        <w:rPr>
          <w:rFonts w:ascii="宋体" w:hAnsi="宋体" w:hint="eastAsia"/>
          <w:b/>
          <w:bCs/>
          <w:color w:val="000000"/>
          <w:kern w:val="0"/>
          <w:szCs w:val="21"/>
        </w:rPr>
        <w:t xml:space="preserve"> </w:t>
      </w:r>
    </w:p>
    <w:p w:rsidR="00BE2FF8" w:rsidRDefault="00BE2FF8" w:rsidP="00BE2FF8">
      <w:pPr>
        <w:ind w:leftChars="-172" w:left="-4" w:hangingChars="170" w:hanging="357"/>
        <w:jc w:val="center"/>
        <w:rPr>
          <w:rFonts w:ascii="仿宋_GB2312" w:eastAsia="仿宋_GB2312"/>
        </w:rPr>
      </w:pPr>
      <w:r>
        <w:rPr>
          <w:noProof/>
        </w:rPr>
        <w:lastRenderedPageBreak/>
        <w:drawing>
          <wp:inline distT="0" distB="0" distL="0" distR="0" wp14:anchorId="02117B5C" wp14:editId="73B61DB2">
            <wp:extent cx="5886450" cy="4333875"/>
            <wp:effectExtent l="0" t="0" r="0" b="0"/>
            <wp:docPr id="1" name="图片 2" descr="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6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86450" cy="4333875"/>
                    </a:xfrm>
                    <a:prstGeom prst="rect">
                      <a:avLst/>
                    </a:prstGeom>
                    <a:noFill/>
                    <a:ln>
                      <a:noFill/>
                    </a:ln>
                    <a:effectLst/>
                  </pic:spPr>
                </pic:pic>
              </a:graphicData>
            </a:graphic>
          </wp:inline>
        </w:drawing>
      </w:r>
    </w:p>
    <w:p w:rsidR="00D1788D" w:rsidRDefault="00D1788D">
      <w:bookmarkStart w:id="2" w:name="_GoBack"/>
      <w:bookmarkEnd w:id="2"/>
    </w:p>
    <w:sectPr w:rsidR="00D1788D" w:rsidSect="00E75CA7">
      <w:pgSz w:w="11907" w:h="16839" w:code="9"/>
      <w:pgMar w:top="1134" w:right="851" w:bottom="1134" w:left="851" w:header="0"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F8"/>
    <w:rsid w:val="00442EA1"/>
    <w:rsid w:val="00603E6B"/>
    <w:rsid w:val="00614DC4"/>
    <w:rsid w:val="00651300"/>
    <w:rsid w:val="00965D17"/>
    <w:rsid w:val="0099683B"/>
    <w:rsid w:val="00BB4CE4"/>
    <w:rsid w:val="00BE2FF8"/>
    <w:rsid w:val="00C07C85"/>
    <w:rsid w:val="00D1788D"/>
    <w:rsid w:val="00F40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32D60-B60D-4C91-B14F-B6BD4B63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FF8"/>
    <w:pPr>
      <w:widowControl w:val="0"/>
      <w:jc w:val="both"/>
    </w:pPr>
    <w:rPr>
      <w:rFonts w:ascii="Calibri"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BE2F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E2FF8"/>
    <w:rPr>
      <w:rFonts w:ascii="宋体" w:hAnsi="宋体" w:cs="宋体"/>
      <w:kern w:val="0"/>
      <w:sz w:val="24"/>
      <w:szCs w:val="24"/>
    </w:rPr>
  </w:style>
  <w:style w:type="paragraph" w:styleId="a3">
    <w:name w:val="Closing"/>
    <w:basedOn w:val="a"/>
    <w:link w:val="Char"/>
    <w:rsid w:val="00BE2FF8"/>
    <w:pPr>
      <w:ind w:leftChars="2100" w:left="100"/>
    </w:pPr>
    <w:rPr>
      <w:rFonts w:ascii="仿宋" w:eastAsia="仿宋" w:hAnsi="仿宋"/>
      <w:b/>
      <w:sz w:val="32"/>
      <w:szCs w:val="32"/>
    </w:rPr>
  </w:style>
  <w:style w:type="character" w:customStyle="1" w:styleId="Char">
    <w:name w:val="结束语 Char"/>
    <w:basedOn w:val="a0"/>
    <w:link w:val="a3"/>
    <w:rsid w:val="00BE2FF8"/>
    <w:rPr>
      <w:rFonts w:ascii="仿宋" w:eastAsia="仿宋" w:hAnsi="仿宋" w:cs="Times New Roman"/>
      <w:b/>
      <w:sz w:val="32"/>
      <w:szCs w:val="32"/>
    </w:rPr>
  </w:style>
  <w:style w:type="paragraph" w:styleId="a4">
    <w:name w:val="List Paragraph"/>
    <w:basedOn w:val="a"/>
    <w:uiPriority w:val="34"/>
    <w:qFormat/>
    <w:rsid w:val="00BE2FF8"/>
    <w:pPr>
      <w:ind w:firstLineChars="200" w:firstLine="420"/>
    </w:pPr>
  </w:style>
  <w:style w:type="paragraph" w:styleId="a5">
    <w:name w:val="No Spacing"/>
    <w:uiPriority w:val="1"/>
    <w:qFormat/>
    <w:rsid w:val="00BE2FF8"/>
    <w:pPr>
      <w:jc w:val="both"/>
    </w:pPr>
    <w:rPr>
      <w:rFonts w:ascii="Calibri" w:hAnsi="Calibri" w:cs="Times New Roman"/>
      <w:kern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shengli</dc:creator>
  <cp:keywords/>
  <dc:description/>
  <cp:lastModifiedBy>shengli</cp:lastModifiedBy>
  <cp:revision>1</cp:revision>
  <dcterms:created xsi:type="dcterms:W3CDTF">2019-02-12T01:21:00Z</dcterms:created>
  <dcterms:modified xsi:type="dcterms:W3CDTF">2019-02-12T01:22:00Z</dcterms:modified>
</cp:coreProperties>
</file>