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A22" w:rsidRDefault="00AC5DE3" w:rsidP="00653267">
      <w:pPr>
        <w:adjustRightInd w:val="0"/>
        <w:snapToGrid w:val="0"/>
        <w:spacing w:line="276" w:lineRule="auto"/>
        <w:jc w:val="center"/>
        <w:rPr>
          <w:rFonts w:ascii="仿宋" w:eastAsia="仿宋" w:hAnsi="仿宋" w:cs="宋体"/>
          <w:b/>
          <w:kern w:val="0"/>
          <w:sz w:val="30"/>
          <w:szCs w:val="30"/>
        </w:rPr>
      </w:pPr>
      <w:r w:rsidRPr="00653267">
        <w:rPr>
          <w:rFonts w:ascii="仿宋" w:eastAsia="仿宋" w:hAnsi="仿宋" w:cs="宋体" w:hint="eastAsia"/>
          <w:b/>
          <w:kern w:val="0"/>
          <w:sz w:val="30"/>
          <w:szCs w:val="30"/>
        </w:rPr>
        <w:t>中国生理学会生理和行为学实验培训班</w:t>
      </w:r>
    </w:p>
    <w:p w:rsidR="002C62FF" w:rsidRPr="00653267" w:rsidRDefault="00046A22" w:rsidP="00653267">
      <w:pPr>
        <w:adjustRightInd w:val="0"/>
        <w:snapToGrid w:val="0"/>
        <w:spacing w:line="276" w:lineRule="auto"/>
        <w:jc w:val="center"/>
        <w:rPr>
          <w:rFonts w:ascii="仿宋" w:eastAsia="仿宋" w:hAnsi="仿宋" w:cs="宋体"/>
          <w:b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kern w:val="0"/>
          <w:sz w:val="30"/>
          <w:szCs w:val="30"/>
        </w:rPr>
        <w:t>报到</w:t>
      </w:r>
      <w:r w:rsidR="00AC5DE3" w:rsidRPr="00653267">
        <w:rPr>
          <w:rFonts w:ascii="仿宋" w:eastAsia="仿宋" w:hAnsi="仿宋" w:cs="宋体" w:hint="eastAsia"/>
          <w:b/>
          <w:kern w:val="0"/>
          <w:sz w:val="30"/>
          <w:szCs w:val="30"/>
        </w:rPr>
        <w:t>通知</w:t>
      </w:r>
    </w:p>
    <w:p w:rsidR="00D65327" w:rsidRPr="00DF120D" w:rsidRDefault="00D65327" w:rsidP="00AC5DE3">
      <w:pPr>
        <w:jc w:val="center"/>
        <w:rPr>
          <w:sz w:val="36"/>
          <w:szCs w:val="36"/>
        </w:rPr>
      </w:pPr>
    </w:p>
    <w:p w:rsidR="00AC5DE3" w:rsidRPr="007251E9" w:rsidRDefault="00D65327" w:rsidP="00D65327">
      <w:pPr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7251E9">
        <w:rPr>
          <w:rFonts w:ascii="仿宋" w:eastAsia="仿宋" w:hAnsi="仿宋" w:hint="eastAsia"/>
          <w:b/>
          <w:sz w:val="24"/>
          <w:szCs w:val="24"/>
        </w:rPr>
        <w:t>中国生理学会将于</w:t>
      </w:r>
      <w:r w:rsidRPr="007251E9">
        <w:rPr>
          <w:rFonts w:ascii="仿宋" w:eastAsia="仿宋" w:hAnsi="仿宋"/>
          <w:b/>
          <w:bCs/>
          <w:kern w:val="0"/>
          <w:sz w:val="24"/>
          <w:szCs w:val="24"/>
        </w:rPr>
        <w:t>201</w:t>
      </w:r>
      <w:r w:rsidRPr="007251E9">
        <w:rPr>
          <w:rFonts w:ascii="仿宋" w:eastAsia="仿宋" w:hAnsi="仿宋" w:hint="eastAsia"/>
          <w:b/>
          <w:bCs/>
          <w:kern w:val="0"/>
          <w:sz w:val="24"/>
          <w:szCs w:val="24"/>
        </w:rPr>
        <w:t>9</w:t>
      </w:r>
      <w:r w:rsidRPr="007251E9">
        <w:rPr>
          <w:rFonts w:ascii="仿宋" w:eastAsia="仿宋" w:hAnsi="仿宋"/>
          <w:b/>
          <w:bCs/>
          <w:kern w:val="0"/>
          <w:sz w:val="24"/>
          <w:szCs w:val="24"/>
        </w:rPr>
        <w:t>年8月</w:t>
      </w:r>
      <w:r w:rsidRPr="007251E9">
        <w:rPr>
          <w:rFonts w:ascii="仿宋" w:eastAsia="仿宋" w:hAnsi="仿宋" w:hint="eastAsia"/>
          <w:b/>
          <w:bCs/>
          <w:kern w:val="0"/>
          <w:sz w:val="24"/>
          <w:szCs w:val="24"/>
        </w:rPr>
        <w:t>5</w:t>
      </w:r>
      <w:r w:rsidRPr="007251E9">
        <w:rPr>
          <w:rFonts w:ascii="仿宋" w:eastAsia="仿宋" w:hAnsi="仿宋" w:hint="eastAsia"/>
          <w:b/>
          <w:kern w:val="0"/>
          <w:sz w:val="24"/>
          <w:szCs w:val="24"/>
        </w:rPr>
        <w:t>-8日在湖南省吉首市举办</w:t>
      </w:r>
      <w:r w:rsidRPr="007251E9">
        <w:rPr>
          <w:rFonts w:ascii="仿宋" w:eastAsia="仿宋" w:hAnsi="仿宋" w:hint="eastAsia"/>
          <w:b/>
          <w:sz w:val="24"/>
          <w:szCs w:val="24"/>
        </w:rPr>
        <w:t>中国生理学会生理和行为学实验培训班，</w:t>
      </w:r>
      <w:r w:rsidR="003328AF" w:rsidRPr="007251E9">
        <w:rPr>
          <w:rFonts w:ascii="仿宋" w:eastAsia="仿宋" w:hAnsi="仿宋" w:hint="eastAsia"/>
          <w:b/>
          <w:sz w:val="24"/>
          <w:szCs w:val="24"/>
        </w:rPr>
        <w:t>请持本通知报到。</w:t>
      </w:r>
    </w:p>
    <w:p w:rsidR="006E27EA" w:rsidRPr="00DA1BE5" w:rsidRDefault="006E27EA" w:rsidP="006E27EA">
      <w:pPr>
        <w:adjustRightInd w:val="0"/>
        <w:snapToGrid w:val="0"/>
        <w:ind w:firstLineChars="67" w:firstLine="161"/>
        <w:rPr>
          <w:rFonts w:ascii="仿宋" w:eastAsia="仿宋" w:hAnsi="仿宋"/>
          <w:b/>
          <w:bCs/>
          <w:sz w:val="24"/>
          <w:szCs w:val="24"/>
        </w:rPr>
      </w:pPr>
    </w:p>
    <w:p w:rsidR="006E27EA" w:rsidRPr="00DA1BE5" w:rsidRDefault="006E27EA" w:rsidP="00CF66EF">
      <w:pPr>
        <w:adjustRightInd w:val="0"/>
        <w:snapToGrid w:val="0"/>
        <w:rPr>
          <w:rFonts w:ascii="仿宋" w:eastAsia="仿宋" w:hAnsi="仿宋"/>
          <w:b/>
          <w:bCs/>
          <w:sz w:val="24"/>
          <w:szCs w:val="24"/>
        </w:rPr>
      </w:pPr>
      <w:r w:rsidRPr="00DA1BE5">
        <w:rPr>
          <w:rFonts w:ascii="仿宋" w:eastAsia="仿宋" w:hAnsi="仿宋" w:hint="eastAsia"/>
          <w:b/>
          <w:bCs/>
          <w:sz w:val="24"/>
          <w:szCs w:val="24"/>
        </w:rPr>
        <w:t>一、授课时间</w:t>
      </w:r>
      <w:r w:rsidR="007251E9">
        <w:rPr>
          <w:rFonts w:ascii="仿宋" w:eastAsia="仿宋" w:hAnsi="仿宋" w:hint="eastAsia"/>
          <w:b/>
          <w:bCs/>
          <w:sz w:val="24"/>
          <w:szCs w:val="24"/>
        </w:rPr>
        <w:t>、地点</w:t>
      </w:r>
      <w:r w:rsidRPr="00DA1BE5">
        <w:rPr>
          <w:rFonts w:ascii="仿宋" w:eastAsia="仿宋" w:hAnsi="仿宋" w:hint="eastAsia"/>
          <w:b/>
          <w:bCs/>
          <w:sz w:val="24"/>
          <w:szCs w:val="24"/>
        </w:rPr>
        <w:t>及报到地点</w:t>
      </w:r>
    </w:p>
    <w:p w:rsidR="006E27EA" w:rsidRDefault="006E27EA" w:rsidP="006E27EA">
      <w:pPr>
        <w:adjustRightInd w:val="0"/>
        <w:snapToGrid w:val="0"/>
        <w:ind w:firstLineChars="196" w:firstLine="472"/>
        <w:rPr>
          <w:rFonts w:ascii="仿宋" w:eastAsia="仿宋" w:hAnsi="仿宋"/>
          <w:kern w:val="0"/>
          <w:sz w:val="24"/>
          <w:szCs w:val="24"/>
        </w:rPr>
      </w:pPr>
      <w:r w:rsidRPr="00DA1BE5">
        <w:rPr>
          <w:rFonts w:ascii="仿宋" w:eastAsia="仿宋" w:hAnsi="仿宋" w:hint="eastAsia"/>
          <w:b/>
          <w:bCs/>
          <w:sz w:val="24"/>
          <w:szCs w:val="24"/>
        </w:rPr>
        <w:t>授课时间：</w:t>
      </w:r>
      <w:r w:rsidRPr="00DA1BE5">
        <w:rPr>
          <w:rFonts w:ascii="仿宋" w:eastAsia="仿宋" w:hAnsi="仿宋"/>
          <w:b/>
          <w:bCs/>
          <w:kern w:val="0"/>
          <w:sz w:val="24"/>
          <w:szCs w:val="24"/>
        </w:rPr>
        <w:t>201</w:t>
      </w:r>
      <w:r w:rsidRPr="00DA1BE5">
        <w:rPr>
          <w:rFonts w:ascii="仿宋" w:eastAsia="仿宋" w:hAnsi="仿宋" w:hint="eastAsia"/>
          <w:b/>
          <w:bCs/>
          <w:kern w:val="0"/>
          <w:sz w:val="24"/>
          <w:szCs w:val="24"/>
        </w:rPr>
        <w:t>9</w:t>
      </w:r>
      <w:r w:rsidRPr="00DA1BE5">
        <w:rPr>
          <w:rFonts w:ascii="仿宋" w:eastAsia="仿宋" w:hAnsi="仿宋"/>
          <w:b/>
          <w:bCs/>
          <w:kern w:val="0"/>
          <w:sz w:val="24"/>
          <w:szCs w:val="24"/>
        </w:rPr>
        <w:t>年</w:t>
      </w:r>
      <w:r w:rsidR="00456649">
        <w:rPr>
          <w:rFonts w:ascii="仿宋" w:eastAsia="仿宋" w:hAnsi="仿宋"/>
          <w:b/>
          <w:bCs/>
          <w:kern w:val="0"/>
          <w:sz w:val="24"/>
          <w:szCs w:val="24"/>
        </w:rPr>
        <w:t>8</w:t>
      </w:r>
      <w:r w:rsidRPr="00DA1BE5">
        <w:rPr>
          <w:rFonts w:ascii="仿宋" w:eastAsia="仿宋" w:hAnsi="仿宋"/>
          <w:b/>
          <w:bCs/>
          <w:kern w:val="0"/>
          <w:sz w:val="24"/>
          <w:szCs w:val="24"/>
        </w:rPr>
        <w:t>月</w:t>
      </w:r>
      <w:r w:rsidR="00456649">
        <w:rPr>
          <w:rFonts w:ascii="仿宋" w:eastAsia="仿宋" w:hAnsi="仿宋" w:hint="eastAsia"/>
          <w:b/>
          <w:bCs/>
          <w:kern w:val="0"/>
          <w:sz w:val="24"/>
          <w:szCs w:val="24"/>
        </w:rPr>
        <w:t>5</w:t>
      </w:r>
      <w:r w:rsidRPr="00DA1BE5">
        <w:rPr>
          <w:rFonts w:ascii="仿宋" w:eastAsia="仿宋" w:hAnsi="仿宋" w:hint="eastAsia"/>
          <w:b/>
          <w:kern w:val="0"/>
          <w:sz w:val="24"/>
          <w:szCs w:val="24"/>
        </w:rPr>
        <w:t>-</w:t>
      </w:r>
      <w:r w:rsidR="00456649">
        <w:rPr>
          <w:rFonts w:ascii="仿宋" w:eastAsia="仿宋" w:hAnsi="仿宋" w:hint="eastAsia"/>
          <w:b/>
          <w:kern w:val="0"/>
          <w:sz w:val="24"/>
          <w:szCs w:val="24"/>
        </w:rPr>
        <w:t>8</w:t>
      </w:r>
      <w:r w:rsidRPr="00DA1BE5">
        <w:rPr>
          <w:rFonts w:ascii="仿宋" w:eastAsia="仿宋" w:hAnsi="仿宋" w:hint="eastAsia"/>
          <w:b/>
          <w:kern w:val="0"/>
          <w:sz w:val="24"/>
          <w:szCs w:val="24"/>
        </w:rPr>
        <w:t>日</w:t>
      </w:r>
      <w:r w:rsidRPr="00DA1BE5">
        <w:rPr>
          <w:rFonts w:ascii="仿宋" w:eastAsia="仿宋" w:hAnsi="仿宋"/>
          <w:kern w:val="0"/>
          <w:sz w:val="24"/>
          <w:szCs w:val="24"/>
        </w:rPr>
        <w:t>（</w:t>
      </w:r>
      <w:r w:rsidR="00456649">
        <w:rPr>
          <w:rFonts w:ascii="仿宋" w:eastAsia="仿宋" w:hAnsi="仿宋"/>
          <w:b/>
          <w:kern w:val="0"/>
          <w:sz w:val="24"/>
          <w:szCs w:val="24"/>
        </w:rPr>
        <w:t>8</w:t>
      </w:r>
      <w:r w:rsidRPr="00DA1BE5">
        <w:rPr>
          <w:rFonts w:ascii="仿宋" w:eastAsia="仿宋" w:hAnsi="仿宋"/>
          <w:b/>
          <w:kern w:val="0"/>
          <w:sz w:val="24"/>
          <w:szCs w:val="24"/>
        </w:rPr>
        <w:t>月</w:t>
      </w:r>
      <w:r w:rsidR="00456649">
        <w:rPr>
          <w:rFonts w:ascii="仿宋" w:eastAsia="仿宋" w:hAnsi="仿宋" w:hint="eastAsia"/>
          <w:b/>
          <w:kern w:val="0"/>
          <w:sz w:val="24"/>
          <w:szCs w:val="24"/>
        </w:rPr>
        <w:t>4</w:t>
      </w:r>
      <w:r w:rsidRPr="00DA1BE5">
        <w:rPr>
          <w:rFonts w:ascii="仿宋" w:eastAsia="仿宋" w:hAnsi="仿宋"/>
          <w:b/>
          <w:kern w:val="0"/>
          <w:sz w:val="24"/>
          <w:szCs w:val="24"/>
        </w:rPr>
        <w:t>日报到</w:t>
      </w:r>
      <w:r w:rsidRPr="00DA1BE5">
        <w:rPr>
          <w:rFonts w:ascii="仿宋" w:eastAsia="仿宋" w:hAnsi="仿宋"/>
          <w:kern w:val="0"/>
          <w:sz w:val="24"/>
          <w:szCs w:val="24"/>
        </w:rPr>
        <w:t>）</w:t>
      </w:r>
    </w:p>
    <w:p w:rsidR="007251E9" w:rsidRPr="007251E9" w:rsidRDefault="007251E9" w:rsidP="006E27EA">
      <w:pPr>
        <w:adjustRightInd w:val="0"/>
        <w:snapToGrid w:val="0"/>
        <w:ind w:firstLineChars="196" w:firstLine="472"/>
        <w:rPr>
          <w:rFonts w:ascii="仿宋" w:eastAsia="仿宋" w:hAnsi="仿宋"/>
          <w:b/>
          <w:kern w:val="0"/>
          <w:sz w:val="24"/>
          <w:szCs w:val="24"/>
        </w:rPr>
      </w:pPr>
      <w:r w:rsidRPr="007251E9">
        <w:rPr>
          <w:rFonts w:ascii="仿宋" w:eastAsia="仿宋" w:hAnsi="仿宋" w:hint="eastAsia"/>
          <w:b/>
          <w:kern w:val="0"/>
          <w:sz w:val="24"/>
          <w:szCs w:val="24"/>
        </w:rPr>
        <w:t>授课地点：8月5-6号两天在宾馆里上课，8月7-8号两天在吉首大学</w:t>
      </w:r>
      <w:r>
        <w:rPr>
          <w:rFonts w:ascii="仿宋" w:eastAsia="仿宋" w:hAnsi="仿宋" w:hint="eastAsia"/>
          <w:b/>
          <w:kern w:val="0"/>
          <w:sz w:val="24"/>
          <w:szCs w:val="24"/>
        </w:rPr>
        <w:t>医学院上</w:t>
      </w:r>
      <w:r w:rsidRPr="007251E9">
        <w:rPr>
          <w:rFonts w:ascii="仿宋" w:eastAsia="仿宋" w:hAnsi="仿宋" w:hint="eastAsia"/>
          <w:b/>
          <w:kern w:val="0"/>
          <w:sz w:val="24"/>
          <w:szCs w:val="24"/>
        </w:rPr>
        <w:t>课</w:t>
      </w:r>
    </w:p>
    <w:p w:rsidR="006E27EA" w:rsidRPr="00DA1BE5" w:rsidRDefault="006E27EA" w:rsidP="006E27EA">
      <w:pPr>
        <w:adjustRightInd w:val="0"/>
        <w:snapToGrid w:val="0"/>
        <w:ind w:firstLineChars="196" w:firstLine="472"/>
        <w:rPr>
          <w:rFonts w:ascii="仿宋" w:eastAsia="仿宋" w:hAnsi="仿宋"/>
          <w:kern w:val="0"/>
          <w:sz w:val="24"/>
          <w:szCs w:val="24"/>
        </w:rPr>
      </w:pPr>
      <w:r w:rsidRPr="00DA1BE5">
        <w:rPr>
          <w:rFonts w:ascii="仿宋" w:eastAsia="仿宋" w:hAnsi="仿宋" w:hint="eastAsia"/>
          <w:b/>
          <w:kern w:val="0"/>
          <w:sz w:val="24"/>
          <w:szCs w:val="24"/>
        </w:rPr>
        <w:t>报到地点：</w:t>
      </w:r>
      <w:r w:rsidR="00046A22" w:rsidRPr="00046A22">
        <w:rPr>
          <w:rFonts w:ascii="仿宋" w:eastAsia="仿宋" w:hAnsi="仿宋" w:hint="eastAsia"/>
          <w:b/>
          <w:kern w:val="0"/>
          <w:sz w:val="24"/>
          <w:szCs w:val="24"/>
        </w:rPr>
        <w:t>湖南省湘西民族宾馆</w:t>
      </w:r>
      <w:r w:rsidR="007251E9">
        <w:rPr>
          <w:rFonts w:ascii="仿宋" w:eastAsia="仿宋" w:hAnsi="仿宋" w:hint="eastAsia"/>
          <w:b/>
          <w:kern w:val="0"/>
          <w:sz w:val="24"/>
          <w:szCs w:val="24"/>
        </w:rPr>
        <w:t>贵宾楼一层大堂</w:t>
      </w:r>
      <w:r w:rsidRPr="00DA1BE5">
        <w:rPr>
          <w:rFonts w:ascii="仿宋" w:eastAsia="仿宋" w:hAnsi="仿宋" w:hint="eastAsia"/>
          <w:b/>
          <w:kern w:val="0"/>
          <w:sz w:val="24"/>
          <w:szCs w:val="24"/>
        </w:rPr>
        <w:t>（</w:t>
      </w:r>
      <w:r w:rsidR="00046A22">
        <w:rPr>
          <w:rFonts w:ascii="宋体" w:hAnsi="宋体" w:hint="eastAsia"/>
          <w:sz w:val="24"/>
        </w:rPr>
        <w:t>吉首人民中路7号8</w:t>
      </w:r>
      <w:r w:rsidRPr="00DA1BE5">
        <w:rPr>
          <w:rFonts w:ascii="仿宋" w:eastAsia="仿宋" w:hAnsi="仿宋" w:hint="eastAsia"/>
          <w:b/>
          <w:kern w:val="0"/>
          <w:sz w:val="24"/>
          <w:szCs w:val="24"/>
        </w:rPr>
        <w:t>）</w:t>
      </w:r>
    </w:p>
    <w:p w:rsidR="006E27EA" w:rsidRDefault="006E27EA" w:rsidP="006E27EA">
      <w:pPr>
        <w:adjustRightInd w:val="0"/>
        <w:snapToGrid w:val="0"/>
        <w:ind w:firstLineChars="196" w:firstLine="472"/>
        <w:rPr>
          <w:rFonts w:ascii="仿宋" w:eastAsia="仿宋" w:hAnsi="仿宋"/>
          <w:b/>
          <w:bCs/>
          <w:sz w:val="24"/>
          <w:szCs w:val="24"/>
        </w:rPr>
      </w:pPr>
      <w:r w:rsidRPr="00DA1BE5">
        <w:rPr>
          <w:rFonts w:ascii="仿宋" w:eastAsia="仿宋" w:hAnsi="仿宋" w:hint="eastAsia"/>
          <w:b/>
          <w:bCs/>
          <w:kern w:val="0"/>
          <w:sz w:val="24"/>
          <w:szCs w:val="24"/>
        </w:rPr>
        <w:t>依托学校</w:t>
      </w:r>
      <w:r w:rsidRPr="00DA1BE5">
        <w:rPr>
          <w:rFonts w:ascii="仿宋" w:eastAsia="仿宋" w:hAnsi="仿宋"/>
          <w:b/>
          <w:bCs/>
          <w:kern w:val="0"/>
          <w:sz w:val="24"/>
          <w:szCs w:val="24"/>
        </w:rPr>
        <w:t>：</w:t>
      </w:r>
      <w:r w:rsidRPr="00DA1BE5">
        <w:rPr>
          <w:rFonts w:ascii="仿宋" w:eastAsia="仿宋" w:hAnsi="仿宋" w:hint="eastAsia"/>
          <w:b/>
          <w:bCs/>
          <w:sz w:val="24"/>
          <w:szCs w:val="24"/>
        </w:rPr>
        <w:t>吉首大学医学院</w:t>
      </w:r>
    </w:p>
    <w:p w:rsidR="00FB43CE" w:rsidRDefault="00FB43CE" w:rsidP="00FB43CE">
      <w:pPr>
        <w:adjustRightInd w:val="0"/>
        <w:snapToGrid w:val="0"/>
        <w:spacing w:line="320" w:lineRule="exact"/>
        <w:rPr>
          <w:rFonts w:ascii="仿宋" w:eastAsia="仿宋" w:hAnsi="仿宋"/>
          <w:b/>
          <w:kern w:val="0"/>
          <w:sz w:val="24"/>
          <w:szCs w:val="24"/>
        </w:rPr>
      </w:pPr>
    </w:p>
    <w:p w:rsidR="00FB43CE" w:rsidRPr="0066125F" w:rsidRDefault="00FB43CE" w:rsidP="00FB43CE">
      <w:pPr>
        <w:adjustRightInd w:val="0"/>
        <w:snapToGrid w:val="0"/>
        <w:spacing w:line="320" w:lineRule="exact"/>
        <w:rPr>
          <w:rFonts w:ascii="仿宋" w:eastAsia="仿宋" w:hAnsi="仿宋"/>
          <w:b/>
          <w:bCs/>
          <w:kern w:val="0"/>
          <w:sz w:val="24"/>
          <w:szCs w:val="24"/>
        </w:rPr>
      </w:pPr>
      <w:r w:rsidRPr="0066125F">
        <w:rPr>
          <w:rFonts w:ascii="仿宋" w:eastAsia="仿宋" w:hAnsi="仿宋" w:hint="eastAsia"/>
          <w:b/>
          <w:kern w:val="0"/>
          <w:sz w:val="24"/>
          <w:szCs w:val="24"/>
        </w:rPr>
        <w:t>二、</w:t>
      </w:r>
      <w:r w:rsidRPr="0066125F">
        <w:rPr>
          <w:rFonts w:ascii="仿宋" w:eastAsia="仿宋" w:hAnsi="仿宋"/>
          <w:b/>
          <w:bCs/>
          <w:kern w:val="0"/>
          <w:sz w:val="24"/>
          <w:szCs w:val="24"/>
        </w:rPr>
        <w:t>收费标准</w:t>
      </w:r>
      <w:r w:rsidR="00122D8A">
        <w:rPr>
          <w:rFonts w:ascii="仿宋" w:eastAsia="仿宋" w:hAnsi="仿宋" w:hint="eastAsia"/>
          <w:b/>
          <w:bCs/>
          <w:kern w:val="0"/>
          <w:sz w:val="24"/>
          <w:szCs w:val="24"/>
        </w:rPr>
        <w:t>及汇款方式</w:t>
      </w:r>
    </w:p>
    <w:p w:rsidR="00FB43CE" w:rsidRPr="0066125F" w:rsidRDefault="00FB43CE" w:rsidP="00FB43CE">
      <w:pPr>
        <w:adjustRightInd w:val="0"/>
        <w:snapToGrid w:val="0"/>
        <w:spacing w:line="320" w:lineRule="exact"/>
        <w:ind w:firstLineChars="200" w:firstLine="482"/>
        <w:rPr>
          <w:rFonts w:ascii="仿宋" w:eastAsia="仿宋" w:hAnsi="仿宋"/>
          <w:b/>
          <w:bCs/>
          <w:kern w:val="0"/>
          <w:sz w:val="24"/>
          <w:szCs w:val="24"/>
        </w:rPr>
      </w:pPr>
      <w:r w:rsidRPr="0066125F">
        <w:rPr>
          <w:rFonts w:ascii="仿宋" w:eastAsia="仿宋" w:hAnsi="仿宋"/>
          <w:b/>
          <w:bCs/>
          <w:kern w:val="0"/>
          <w:sz w:val="24"/>
          <w:szCs w:val="24"/>
        </w:rPr>
        <w:t>收费标准</w:t>
      </w:r>
      <w:r w:rsidR="007251E9">
        <w:rPr>
          <w:rFonts w:ascii="仿宋" w:eastAsia="仿宋" w:hAnsi="仿宋"/>
          <w:b/>
          <w:bCs/>
          <w:kern w:val="0"/>
          <w:sz w:val="24"/>
          <w:szCs w:val="24"/>
        </w:rPr>
        <w:t>：</w:t>
      </w:r>
      <w:r w:rsidRPr="0066125F">
        <w:rPr>
          <w:rFonts w:ascii="仿宋" w:eastAsia="仿宋" w:hAnsi="仿宋" w:hint="eastAsia"/>
          <w:b/>
          <w:bCs/>
          <w:kern w:val="0"/>
          <w:sz w:val="24"/>
          <w:szCs w:val="24"/>
        </w:rPr>
        <w:t>1700</w:t>
      </w:r>
      <w:r w:rsidRPr="0066125F">
        <w:rPr>
          <w:rFonts w:ascii="仿宋" w:eastAsia="仿宋" w:hAnsi="仿宋"/>
          <w:b/>
          <w:bCs/>
          <w:kern w:val="0"/>
          <w:sz w:val="24"/>
          <w:szCs w:val="24"/>
        </w:rPr>
        <w:t>元/人，</w:t>
      </w:r>
      <w:r w:rsidRPr="0066125F">
        <w:rPr>
          <w:rFonts w:ascii="仿宋" w:eastAsia="仿宋" w:hAnsi="仿宋"/>
          <w:b/>
          <w:kern w:val="0"/>
          <w:sz w:val="24"/>
          <w:szCs w:val="24"/>
        </w:rPr>
        <w:t>包括教材，实验动物，上机操作。</w:t>
      </w:r>
    </w:p>
    <w:p w:rsidR="00FB43CE" w:rsidRPr="0066125F" w:rsidRDefault="00FB43CE" w:rsidP="00FB43CE">
      <w:pPr>
        <w:adjustRightInd w:val="0"/>
        <w:snapToGrid w:val="0"/>
        <w:spacing w:line="320" w:lineRule="exact"/>
        <w:ind w:firstLineChars="200" w:firstLine="482"/>
        <w:rPr>
          <w:rFonts w:ascii="仿宋" w:eastAsia="仿宋" w:hAnsi="仿宋"/>
          <w:b/>
          <w:bCs/>
          <w:kern w:val="0"/>
          <w:sz w:val="24"/>
          <w:szCs w:val="24"/>
        </w:rPr>
      </w:pPr>
      <w:r w:rsidRPr="0066125F">
        <w:rPr>
          <w:rFonts w:ascii="仿宋" w:eastAsia="仿宋" w:hAnsi="仿宋" w:hint="eastAsia"/>
          <w:b/>
          <w:bCs/>
          <w:kern w:val="0"/>
          <w:sz w:val="24"/>
          <w:szCs w:val="24"/>
        </w:rPr>
        <w:t>汇款方式</w:t>
      </w:r>
      <w:r w:rsidR="007251E9">
        <w:rPr>
          <w:rFonts w:ascii="仿宋" w:eastAsia="仿宋" w:hAnsi="仿宋" w:hint="eastAsia"/>
          <w:b/>
          <w:bCs/>
          <w:kern w:val="0"/>
          <w:sz w:val="24"/>
          <w:szCs w:val="24"/>
        </w:rPr>
        <w:t>：</w:t>
      </w:r>
      <w:r w:rsidRPr="0066125F">
        <w:rPr>
          <w:rFonts w:ascii="仿宋" w:eastAsia="仿宋" w:hAnsi="仿宋" w:hint="eastAsia"/>
          <w:b/>
          <w:bCs/>
          <w:kern w:val="0"/>
          <w:sz w:val="24"/>
          <w:szCs w:val="24"/>
        </w:rPr>
        <w:t>提倡尽早通过学会账号汇款，学会收到汇款，将开好机打发票并在报到现场发放；来不及前期缴费者，也可现场缴费</w:t>
      </w:r>
      <w:r w:rsidRPr="0066125F">
        <w:rPr>
          <w:rFonts w:ascii="仿宋" w:eastAsia="仿宋" w:hAnsi="仿宋"/>
          <w:b/>
          <w:bCs/>
          <w:kern w:val="0"/>
          <w:sz w:val="24"/>
          <w:szCs w:val="24"/>
        </w:rPr>
        <w:t>。</w:t>
      </w:r>
    </w:p>
    <w:p w:rsidR="00FB43CE" w:rsidRPr="0066125F" w:rsidRDefault="00FB43CE" w:rsidP="00FB43CE">
      <w:pPr>
        <w:adjustRightInd w:val="0"/>
        <w:snapToGrid w:val="0"/>
        <w:spacing w:line="320" w:lineRule="exact"/>
        <w:rPr>
          <w:rFonts w:ascii="仿宋" w:eastAsia="仿宋" w:hAnsi="仿宋"/>
          <w:b/>
          <w:bCs/>
          <w:sz w:val="24"/>
          <w:szCs w:val="24"/>
        </w:rPr>
      </w:pPr>
      <w:r w:rsidRPr="0066125F">
        <w:rPr>
          <w:rFonts w:ascii="仿宋" w:eastAsia="仿宋" w:hAnsi="仿宋" w:hint="eastAsia"/>
          <w:sz w:val="24"/>
          <w:szCs w:val="24"/>
        </w:rPr>
        <w:t xml:space="preserve">  </w:t>
      </w:r>
      <w:r w:rsidRPr="0066125F">
        <w:rPr>
          <w:rFonts w:ascii="仿宋" w:eastAsia="仿宋" w:hAnsi="仿宋"/>
          <w:sz w:val="24"/>
          <w:szCs w:val="24"/>
        </w:rPr>
        <w:t xml:space="preserve">  </w:t>
      </w:r>
      <w:r w:rsidRPr="0066125F">
        <w:rPr>
          <w:rFonts w:ascii="仿宋" w:eastAsia="仿宋" w:hAnsi="仿宋" w:hint="eastAsia"/>
          <w:b/>
          <w:bCs/>
          <w:sz w:val="24"/>
          <w:szCs w:val="24"/>
        </w:rPr>
        <w:t>学会电汇账号：</w:t>
      </w:r>
      <w:r w:rsidRPr="0066125F">
        <w:rPr>
          <w:rFonts w:ascii="仿宋" w:eastAsia="仿宋" w:hAnsi="仿宋" w:hint="eastAsia"/>
          <w:b/>
          <w:sz w:val="24"/>
          <w:szCs w:val="24"/>
        </w:rPr>
        <w:t>开户单位：中国生理学会</w:t>
      </w:r>
    </w:p>
    <w:p w:rsidR="00FB43CE" w:rsidRPr="0066125F" w:rsidRDefault="00FB43CE" w:rsidP="00FB43CE">
      <w:pPr>
        <w:adjustRightInd w:val="0"/>
        <w:snapToGrid w:val="0"/>
        <w:spacing w:line="320" w:lineRule="exact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66125F">
        <w:rPr>
          <w:rFonts w:ascii="仿宋" w:eastAsia="仿宋" w:hAnsi="仿宋" w:hint="eastAsia"/>
          <w:b/>
          <w:sz w:val="24"/>
          <w:szCs w:val="24"/>
        </w:rPr>
        <w:t xml:space="preserve">              开 户 行：中国工商银行北京东四支行</w:t>
      </w:r>
    </w:p>
    <w:p w:rsidR="00FB43CE" w:rsidRPr="0066125F" w:rsidRDefault="00FB43CE" w:rsidP="00FB43CE">
      <w:pPr>
        <w:adjustRightInd w:val="0"/>
        <w:snapToGrid w:val="0"/>
        <w:spacing w:line="320" w:lineRule="exact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66125F">
        <w:rPr>
          <w:rFonts w:ascii="仿宋" w:eastAsia="仿宋" w:hAnsi="仿宋" w:hint="eastAsia"/>
          <w:b/>
          <w:sz w:val="24"/>
          <w:szCs w:val="24"/>
        </w:rPr>
        <w:t xml:space="preserve">              银行帐号：0200004109014480653</w:t>
      </w:r>
    </w:p>
    <w:p w:rsidR="006E27EA" w:rsidRPr="00DA1BE5" w:rsidRDefault="006E27EA" w:rsidP="006E27EA">
      <w:pPr>
        <w:adjustRightInd w:val="0"/>
        <w:snapToGrid w:val="0"/>
        <w:rPr>
          <w:rFonts w:ascii="仿宋" w:eastAsia="仿宋" w:hAnsi="仿宋"/>
          <w:b/>
          <w:bCs/>
          <w:sz w:val="24"/>
          <w:szCs w:val="24"/>
        </w:rPr>
      </w:pPr>
      <w:r w:rsidRPr="00DA1BE5">
        <w:rPr>
          <w:rFonts w:ascii="仿宋" w:eastAsia="仿宋" w:hAnsi="仿宋" w:hint="eastAsia"/>
          <w:b/>
          <w:bCs/>
          <w:sz w:val="24"/>
          <w:szCs w:val="24"/>
        </w:rPr>
        <w:t>注意：</w:t>
      </w:r>
    </w:p>
    <w:p w:rsidR="006E27EA" w:rsidRPr="00DA1BE5" w:rsidRDefault="006E27EA" w:rsidP="006E27EA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DA1BE5">
        <w:rPr>
          <w:rFonts w:ascii="仿宋" w:eastAsia="仿宋" w:hAnsi="仿宋" w:hint="eastAsia"/>
          <w:sz w:val="24"/>
          <w:szCs w:val="24"/>
        </w:rPr>
        <w:t>（1）请将培训费直接汇入中国生理学会账号，</w:t>
      </w:r>
      <w:r w:rsidR="00E80522">
        <w:rPr>
          <w:rFonts w:ascii="仿宋" w:eastAsia="仿宋" w:hAnsi="仿宋" w:hint="eastAsia"/>
          <w:b/>
          <w:bCs/>
          <w:sz w:val="24"/>
          <w:szCs w:val="24"/>
        </w:rPr>
        <w:t>汇款请注明“</w:t>
      </w:r>
      <w:r w:rsidR="00D65327">
        <w:rPr>
          <w:rFonts w:ascii="仿宋" w:eastAsia="仿宋" w:hAnsi="仿宋" w:hint="eastAsia"/>
          <w:b/>
          <w:bCs/>
          <w:sz w:val="24"/>
          <w:szCs w:val="24"/>
        </w:rPr>
        <w:t>吉首</w:t>
      </w:r>
      <w:r w:rsidRPr="00DA1BE5">
        <w:rPr>
          <w:rFonts w:ascii="仿宋" w:eastAsia="仿宋" w:hAnsi="仿宋" w:hint="eastAsia"/>
          <w:b/>
          <w:bCs/>
          <w:sz w:val="24"/>
          <w:szCs w:val="24"/>
        </w:rPr>
        <w:t>学习班</w:t>
      </w:r>
      <w:r w:rsidR="00E80522">
        <w:rPr>
          <w:rFonts w:ascii="仿宋" w:eastAsia="仿宋" w:hAnsi="仿宋" w:hint="eastAsia"/>
          <w:b/>
          <w:bCs/>
          <w:sz w:val="24"/>
          <w:szCs w:val="24"/>
        </w:rPr>
        <w:t>”</w:t>
      </w:r>
      <w:r w:rsidRPr="00DA1BE5">
        <w:rPr>
          <w:rFonts w:ascii="仿宋" w:eastAsia="仿宋" w:hAnsi="仿宋" w:hint="eastAsia"/>
          <w:sz w:val="24"/>
          <w:szCs w:val="24"/>
        </w:rPr>
        <w:t>（请注意不要经ATM机操作，因此种汇款方式，学会收不到银行进账回单；</w:t>
      </w:r>
    </w:p>
    <w:p w:rsidR="006E27EA" w:rsidRPr="00DA1BE5" w:rsidRDefault="006E27EA" w:rsidP="006E27EA">
      <w:pPr>
        <w:adjustRightInd w:val="0"/>
        <w:snapToGrid w:val="0"/>
        <w:rPr>
          <w:rFonts w:ascii="仿宋" w:eastAsia="仿宋" w:hAnsi="仿宋"/>
          <w:b/>
          <w:bCs/>
          <w:sz w:val="24"/>
          <w:szCs w:val="24"/>
        </w:rPr>
      </w:pPr>
      <w:r w:rsidRPr="00DA1BE5">
        <w:rPr>
          <w:rFonts w:ascii="仿宋" w:eastAsia="仿宋" w:hAnsi="仿宋" w:hint="eastAsia"/>
          <w:sz w:val="24"/>
          <w:szCs w:val="24"/>
        </w:rPr>
        <w:t>（2）食宿统一安排（费用自理）。</w:t>
      </w:r>
    </w:p>
    <w:p w:rsidR="006E27EA" w:rsidRPr="00DA1BE5" w:rsidRDefault="006E27EA" w:rsidP="006E27EA">
      <w:pPr>
        <w:adjustRightInd w:val="0"/>
        <w:snapToGrid w:val="0"/>
        <w:ind w:firstLineChars="200" w:firstLine="480"/>
        <w:rPr>
          <w:rFonts w:ascii="仿宋" w:eastAsia="仿宋" w:hAnsi="仿宋"/>
          <w:sz w:val="24"/>
          <w:szCs w:val="24"/>
        </w:rPr>
      </w:pPr>
    </w:p>
    <w:p w:rsidR="006E27EA" w:rsidRPr="00DA1BE5" w:rsidRDefault="00122D8A" w:rsidP="006E27EA">
      <w:pPr>
        <w:adjustRightInd w:val="0"/>
        <w:snapToGrid w:val="0"/>
        <w:rPr>
          <w:rFonts w:ascii="仿宋" w:eastAsia="仿宋" w:hAnsi="仿宋" w:cs="宋体"/>
          <w:b/>
          <w:bCs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sz w:val="24"/>
          <w:szCs w:val="24"/>
        </w:rPr>
        <w:t>三、课程内容</w:t>
      </w:r>
    </w:p>
    <w:p w:rsidR="006E27EA" w:rsidRPr="00DA1BE5" w:rsidRDefault="006E27EA" w:rsidP="006E27EA">
      <w:pPr>
        <w:rPr>
          <w:rFonts w:ascii="仿宋" w:eastAsia="仿宋" w:hAnsi="仿宋" w:cs="宋体"/>
          <w:b/>
          <w:bCs/>
          <w:sz w:val="24"/>
          <w:szCs w:val="24"/>
        </w:rPr>
      </w:pPr>
      <w:r w:rsidRPr="00DA1BE5">
        <w:rPr>
          <w:rFonts w:ascii="仿宋" w:eastAsia="仿宋" w:hAnsi="仿宋" w:cs="宋体" w:hint="eastAsia"/>
          <w:b/>
          <w:bCs/>
          <w:sz w:val="24"/>
          <w:szCs w:val="24"/>
        </w:rPr>
        <w:t>（一）专题讲座：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267"/>
        <w:gridCol w:w="5670"/>
      </w:tblGrid>
      <w:tr w:rsidR="007534DC" w:rsidRPr="00DA1BE5" w:rsidTr="00653267">
        <w:trPr>
          <w:cantSplit/>
          <w:trHeight w:val="20"/>
        </w:trPr>
        <w:tc>
          <w:tcPr>
            <w:tcW w:w="1702" w:type="dxa"/>
            <w:vAlign w:val="center"/>
          </w:tcPr>
          <w:p w:rsidR="007534DC" w:rsidRPr="00DA1BE5" w:rsidRDefault="007534DC" w:rsidP="00456649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DA1BE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267" w:type="dxa"/>
            <w:vAlign w:val="center"/>
          </w:tcPr>
          <w:p w:rsidR="007534DC" w:rsidRPr="00DA1BE5" w:rsidRDefault="007534DC" w:rsidP="00456649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DA1BE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5670" w:type="dxa"/>
            <w:vAlign w:val="center"/>
          </w:tcPr>
          <w:p w:rsidR="007534DC" w:rsidRPr="00DA1BE5" w:rsidRDefault="007534DC" w:rsidP="00456649">
            <w:pPr>
              <w:pStyle w:val="a3"/>
              <w:ind w:left="360" w:firstLineChars="0"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A1BE5">
              <w:rPr>
                <w:rFonts w:ascii="仿宋" w:eastAsia="仿宋" w:hAnsi="仿宋" w:hint="eastAsia"/>
                <w:b/>
                <w:sz w:val="24"/>
                <w:szCs w:val="24"/>
              </w:rPr>
              <w:t>授课内容</w:t>
            </w:r>
          </w:p>
        </w:tc>
      </w:tr>
      <w:tr w:rsidR="007534DC" w:rsidRPr="00DA1BE5" w:rsidTr="00653267">
        <w:trPr>
          <w:cantSplit/>
          <w:trHeight w:val="20"/>
        </w:trPr>
        <w:tc>
          <w:tcPr>
            <w:tcW w:w="1702" w:type="dxa"/>
            <w:vAlign w:val="center"/>
          </w:tcPr>
          <w:p w:rsidR="007534DC" w:rsidRPr="00DA1BE5" w:rsidRDefault="007534DC" w:rsidP="00122D8A">
            <w:pPr>
              <w:ind w:firstLineChars="14" w:firstLine="34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A1BE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陆</w:t>
            </w:r>
            <w:r w:rsidR="00122D8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  <w:r w:rsidRPr="00DA1BE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源</w:t>
            </w:r>
            <w:r w:rsidR="00122D8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  <w:r w:rsidR="00122D8A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="00177AF1" w:rsidRPr="00DA1BE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教授</w:t>
            </w:r>
          </w:p>
        </w:tc>
        <w:tc>
          <w:tcPr>
            <w:tcW w:w="2267" w:type="dxa"/>
            <w:vAlign w:val="center"/>
          </w:tcPr>
          <w:p w:rsidR="007534DC" w:rsidRPr="00DA1BE5" w:rsidRDefault="007534DC" w:rsidP="0045664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A1BE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浙江大学</w:t>
            </w:r>
          </w:p>
        </w:tc>
        <w:tc>
          <w:tcPr>
            <w:tcW w:w="5670" w:type="dxa"/>
            <w:vAlign w:val="center"/>
          </w:tcPr>
          <w:p w:rsidR="007534DC" w:rsidRPr="00122D8A" w:rsidRDefault="007534DC" w:rsidP="00456649">
            <w:pPr>
              <w:rPr>
                <w:rFonts w:ascii="仿宋" w:eastAsia="仿宋" w:hAnsi="仿宋"/>
                <w:spacing w:val="-4"/>
                <w:sz w:val="24"/>
                <w:szCs w:val="24"/>
              </w:rPr>
            </w:pPr>
            <w:r w:rsidRPr="00122D8A">
              <w:rPr>
                <w:rFonts w:ascii="仿宋" w:eastAsia="仿宋" w:hAnsi="仿宋" w:hint="eastAsia"/>
                <w:spacing w:val="-4"/>
                <w:sz w:val="24"/>
                <w:szCs w:val="24"/>
              </w:rPr>
              <w:t>实景虚拟仿真实验技术和生理科学实景仿真实验教学</w:t>
            </w:r>
          </w:p>
        </w:tc>
      </w:tr>
      <w:tr w:rsidR="007534DC" w:rsidRPr="00DA1BE5" w:rsidTr="00653267">
        <w:trPr>
          <w:cantSplit/>
          <w:trHeight w:val="20"/>
        </w:trPr>
        <w:tc>
          <w:tcPr>
            <w:tcW w:w="1702" w:type="dxa"/>
            <w:vAlign w:val="center"/>
          </w:tcPr>
          <w:p w:rsidR="007534DC" w:rsidRPr="00DA1BE5" w:rsidRDefault="00177AF1" w:rsidP="00122D8A">
            <w:pPr>
              <w:ind w:firstLineChars="14" w:firstLine="34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A1BE5">
              <w:rPr>
                <w:rFonts w:ascii="仿宋" w:eastAsia="仿宋" w:hAnsi="仿宋" w:hint="eastAsia"/>
                <w:sz w:val="24"/>
                <w:szCs w:val="24"/>
              </w:rPr>
              <w:t>汪萌芽</w:t>
            </w:r>
            <w:r w:rsidR="00122D8A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DA1BE5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2267" w:type="dxa"/>
            <w:vAlign w:val="center"/>
          </w:tcPr>
          <w:p w:rsidR="007534DC" w:rsidRPr="00DA1BE5" w:rsidRDefault="00177AF1" w:rsidP="0045664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A1BE5">
              <w:rPr>
                <w:rFonts w:ascii="仿宋" w:eastAsia="仿宋" w:hAnsi="仿宋" w:hint="eastAsia"/>
                <w:sz w:val="24"/>
                <w:szCs w:val="24"/>
              </w:rPr>
              <w:t>皖南医学院</w:t>
            </w:r>
          </w:p>
        </w:tc>
        <w:tc>
          <w:tcPr>
            <w:tcW w:w="5670" w:type="dxa"/>
            <w:vAlign w:val="center"/>
          </w:tcPr>
          <w:p w:rsidR="007534DC" w:rsidRPr="00DA1BE5" w:rsidRDefault="00177AF1" w:rsidP="00456649">
            <w:pPr>
              <w:rPr>
                <w:rFonts w:ascii="仿宋" w:eastAsia="仿宋" w:hAnsi="仿宋"/>
                <w:sz w:val="24"/>
                <w:szCs w:val="24"/>
              </w:rPr>
            </w:pPr>
            <w:r w:rsidRPr="00DA1BE5">
              <w:rPr>
                <w:rFonts w:ascii="仿宋" w:eastAsia="仿宋" w:hAnsi="仿宋"/>
                <w:sz w:val="24"/>
                <w:szCs w:val="24"/>
              </w:rPr>
              <w:t>脊髓运动神经元的细胞电生理技术与突触传递研究</w:t>
            </w:r>
          </w:p>
        </w:tc>
      </w:tr>
      <w:tr w:rsidR="007534DC" w:rsidRPr="00DA1BE5" w:rsidTr="00653267">
        <w:trPr>
          <w:cantSplit/>
          <w:trHeight w:val="20"/>
        </w:trPr>
        <w:tc>
          <w:tcPr>
            <w:tcW w:w="1702" w:type="dxa"/>
            <w:vAlign w:val="center"/>
          </w:tcPr>
          <w:p w:rsidR="007534DC" w:rsidRPr="00DA1BE5" w:rsidRDefault="00177AF1" w:rsidP="0045664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A1BE5">
              <w:rPr>
                <w:rFonts w:ascii="仿宋" w:eastAsia="仿宋" w:hAnsi="仿宋" w:hint="eastAsia"/>
                <w:sz w:val="24"/>
                <w:szCs w:val="24"/>
              </w:rPr>
              <w:t>李先辉</w:t>
            </w:r>
            <w:r w:rsidR="00122D8A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DA1BE5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2267" w:type="dxa"/>
            <w:vAlign w:val="center"/>
          </w:tcPr>
          <w:p w:rsidR="007534DC" w:rsidRPr="00DA1BE5" w:rsidRDefault="00177AF1" w:rsidP="0045664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A1BE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吉首大学</w:t>
            </w:r>
          </w:p>
        </w:tc>
        <w:tc>
          <w:tcPr>
            <w:tcW w:w="5670" w:type="dxa"/>
            <w:vAlign w:val="center"/>
          </w:tcPr>
          <w:p w:rsidR="007534DC" w:rsidRPr="00DA1BE5" w:rsidRDefault="001C0AD8" w:rsidP="00456649">
            <w:pPr>
              <w:rPr>
                <w:rFonts w:ascii="仿宋" w:eastAsia="仿宋" w:hAnsi="仿宋"/>
                <w:sz w:val="24"/>
                <w:szCs w:val="24"/>
              </w:rPr>
            </w:pPr>
            <w:r w:rsidRPr="00DA1BE5">
              <w:rPr>
                <w:rFonts w:ascii="仿宋" w:eastAsia="仿宋" w:hAnsi="仿宋" w:hint="eastAsia"/>
                <w:sz w:val="24"/>
                <w:szCs w:val="24"/>
              </w:rPr>
              <w:t>认知障碍与痴呆的动物模型及判断标准</w:t>
            </w:r>
          </w:p>
        </w:tc>
      </w:tr>
      <w:tr w:rsidR="007534DC" w:rsidRPr="00DA1BE5" w:rsidTr="00653267">
        <w:trPr>
          <w:cantSplit/>
          <w:trHeight w:val="20"/>
        </w:trPr>
        <w:tc>
          <w:tcPr>
            <w:tcW w:w="1702" w:type="dxa"/>
            <w:vAlign w:val="center"/>
          </w:tcPr>
          <w:p w:rsidR="007534DC" w:rsidRPr="00DA1BE5" w:rsidRDefault="00177AF1" w:rsidP="0045664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A1BE5">
              <w:rPr>
                <w:rFonts w:ascii="仿宋" w:eastAsia="仿宋" w:hAnsi="仿宋" w:hint="eastAsia"/>
                <w:sz w:val="24"/>
                <w:szCs w:val="24"/>
              </w:rPr>
              <w:t>易光辉</w:t>
            </w:r>
            <w:r w:rsidR="00122D8A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DA1BE5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2267" w:type="dxa"/>
            <w:vAlign w:val="center"/>
          </w:tcPr>
          <w:p w:rsidR="007534DC" w:rsidRPr="00DA1BE5" w:rsidRDefault="00177AF1" w:rsidP="00456649">
            <w:pPr>
              <w:ind w:leftChars="-51" w:left="-107" w:rightChars="-66" w:right="-139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A1BE5">
              <w:rPr>
                <w:rFonts w:ascii="仿宋" w:eastAsia="仿宋" w:hAnsi="仿宋" w:hint="eastAsia"/>
                <w:sz w:val="24"/>
                <w:szCs w:val="24"/>
              </w:rPr>
              <w:t>南华大学</w:t>
            </w:r>
          </w:p>
        </w:tc>
        <w:tc>
          <w:tcPr>
            <w:tcW w:w="5670" w:type="dxa"/>
            <w:vAlign w:val="center"/>
          </w:tcPr>
          <w:p w:rsidR="007534DC" w:rsidRPr="00DA1BE5" w:rsidRDefault="001C0AD8" w:rsidP="00456649">
            <w:pPr>
              <w:rPr>
                <w:rFonts w:ascii="仿宋" w:eastAsia="仿宋" w:hAnsi="仿宋"/>
                <w:sz w:val="24"/>
                <w:szCs w:val="24"/>
              </w:rPr>
            </w:pPr>
            <w:r w:rsidRPr="00DA1BE5">
              <w:rPr>
                <w:rFonts w:ascii="仿宋" w:eastAsia="仿宋" w:hAnsi="仿宋" w:hint="eastAsia"/>
                <w:sz w:val="24"/>
                <w:szCs w:val="24"/>
              </w:rPr>
              <w:t>对机能实验学三种教学运行模式的利弊探讨</w:t>
            </w:r>
          </w:p>
        </w:tc>
      </w:tr>
      <w:tr w:rsidR="007534DC" w:rsidRPr="00DA1BE5" w:rsidTr="00653267">
        <w:trPr>
          <w:cantSplit/>
          <w:trHeight w:val="20"/>
        </w:trPr>
        <w:tc>
          <w:tcPr>
            <w:tcW w:w="1702" w:type="dxa"/>
            <w:vAlign w:val="center"/>
          </w:tcPr>
          <w:p w:rsidR="007534DC" w:rsidRPr="00DA1BE5" w:rsidRDefault="001C0AD8" w:rsidP="00456649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A1BE5">
              <w:rPr>
                <w:rFonts w:ascii="仿宋" w:eastAsia="仿宋" w:hAnsi="仿宋" w:hint="eastAsia"/>
                <w:sz w:val="24"/>
                <w:szCs w:val="24"/>
              </w:rPr>
              <w:t>王烈成</w:t>
            </w:r>
            <w:r w:rsidR="00122D8A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DA1BE5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2267" w:type="dxa"/>
            <w:vAlign w:val="center"/>
          </w:tcPr>
          <w:p w:rsidR="007534DC" w:rsidRPr="00DA1BE5" w:rsidRDefault="001C0AD8" w:rsidP="00456649">
            <w:pPr>
              <w:ind w:leftChars="-51" w:left="-107" w:rightChars="-66" w:right="-139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A1BE5">
              <w:rPr>
                <w:rFonts w:ascii="仿宋" w:eastAsia="仿宋" w:hAnsi="仿宋" w:hint="eastAsia"/>
                <w:sz w:val="24"/>
                <w:szCs w:val="24"/>
              </w:rPr>
              <w:t>安徽医科大学</w:t>
            </w:r>
          </w:p>
        </w:tc>
        <w:tc>
          <w:tcPr>
            <w:tcW w:w="5670" w:type="dxa"/>
            <w:vAlign w:val="center"/>
          </w:tcPr>
          <w:p w:rsidR="007534DC" w:rsidRPr="00DA1BE5" w:rsidRDefault="001C0AD8" w:rsidP="00456649">
            <w:pPr>
              <w:rPr>
                <w:rFonts w:ascii="仿宋" w:eastAsia="仿宋" w:hAnsi="仿宋"/>
                <w:sz w:val="24"/>
                <w:szCs w:val="24"/>
              </w:rPr>
            </w:pPr>
            <w:r w:rsidRPr="00DA1BE5">
              <w:rPr>
                <w:rFonts w:ascii="仿宋" w:eastAsia="仿宋" w:hAnsi="仿宋" w:hint="eastAsia"/>
                <w:sz w:val="24"/>
                <w:szCs w:val="24"/>
              </w:rPr>
              <w:t>膜片钳和钙成像技术在生理学实验和科研中的应用</w:t>
            </w:r>
          </w:p>
        </w:tc>
      </w:tr>
      <w:tr w:rsidR="007534DC" w:rsidRPr="00DA1BE5" w:rsidTr="00653267">
        <w:trPr>
          <w:cantSplit/>
          <w:trHeight w:val="20"/>
        </w:trPr>
        <w:tc>
          <w:tcPr>
            <w:tcW w:w="1702" w:type="dxa"/>
            <w:vAlign w:val="center"/>
          </w:tcPr>
          <w:p w:rsidR="007534DC" w:rsidRPr="00DA1BE5" w:rsidRDefault="001C0AD8" w:rsidP="007C4E56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DA1BE5">
              <w:rPr>
                <w:rFonts w:ascii="仿宋" w:eastAsia="仿宋" w:hAnsi="仿宋" w:hint="eastAsia"/>
                <w:sz w:val="24"/>
                <w:szCs w:val="24"/>
              </w:rPr>
              <w:t>姚丽华</w:t>
            </w:r>
            <w:r w:rsidR="00122D8A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DA1BE5">
              <w:rPr>
                <w:rFonts w:ascii="仿宋" w:eastAsia="仿宋" w:hAnsi="仿宋" w:hint="eastAsia"/>
                <w:sz w:val="24"/>
                <w:szCs w:val="24"/>
              </w:rPr>
              <w:t>教授</w:t>
            </w:r>
          </w:p>
        </w:tc>
        <w:tc>
          <w:tcPr>
            <w:tcW w:w="2267" w:type="dxa"/>
            <w:vAlign w:val="center"/>
          </w:tcPr>
          <w:p w:rsidR="007534DC" w:rsidRPr="00DA1BE5" w:rsidRDefault="005D2D3A" w:rsidP="00456649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DA1BE5">
              <w:rPr>
                <w:rFonts w:ascii="仿宋" w:eastAsia="仿宋" w:hAnsi="仿宋" w:hint="eastAsia"/>
                <w:sz w:val="24"/>
                <w:szCs w:val="24"/>
              </w:rPr>
              <w:t>江西科技师范大学</w:t>
            </w:r>
          </w:p>
        </w:tc>
        <w:tc>
          <w:tcPr>
            <w:tcW w:w="5670" w:type="dxa"/>
            <w:vAlign w:val="center"/>
          </w:tcPr>
          <w:p w:rsidR="00747B0B" w:rsidRPr="00DA1BE5" w:rsidRDefault="005D2D3A" w:rsidP="00456649">
            <w:pPr>
              <w:rPr>
                <w:rFonts w:ascii="仿宋" w:eastAsia="仿宋" w:hAnsi="仿宋"/>
                <w:sz w:val="24"/>
                <w:szCs w:val="24"/>
              </w:rPr>
            </w:pPr>
            <w:r w:rsidRPr="00DA1BE5">
              <w:rPr>
                <w:rFonts w:ascii="仿宋" w:eastAsia="仿宋" w:hAnsi="仿宋" w:hint="eastAsia"/>
                <w:sz w:val="24"/>
                <w:szCs w:val="24"/>
              </w:rPr>
              <w:t>虫草素改善机体运动功能的研究与思考</w:t>
            </w:r>
          </w:p>
          <w:p w:rsidR="007534DC" w:rsidRPr="00DA1BE5" w:rsidRDefault="005D2D3A" w:rsidP="00456649">
            <w:pPr>
              <w:rPr>
                <w:rFonts w:ascii="仿宋" w:eastAsia="仿宋" w:hAnsi="仿宋"/>
                <w:sz w:val="24"/>
                <w:szCs w:val="24"/>
              </w:rPr>
            </w:pPr>
            <w:r w:rsidRPr="00DA1BE5">
              <w:rPr>
                <w:rFonts w:ascii="仿宋" w:eastAsia="仿宋" w:hAnsi="仿宋"/>
                <w:sz w:val="24"/>
                <w:szCs w:val="24"/>
              </w:rPr>
              <w:t>(从外周运动系统到中枢神经控制)</w:t>
            </w:r>
          </w:p>
        </w:tc>
      </w:tr>
      <w:tr w:rsidR="007534DC" w:rsidRPr="00DA1BE5" w:rsidTr="00653267">
        <w:trPr>
          <w:cantSplit/>
          <w:trHeight w:val="20"/>
        </w:trPr>
        <w:tc>
          <w:tcPr>
            <w:tcW w:w="1702" w:type="dxa"/>
            <w:vAlign w:val="center"/>
          </w:tcPr>
          <w:p w:rsidR="007534DC" w:rsidRPr="00DA1BE5" w:rsidRDefault="005D2D3A" w:rsidP="00456649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DA1BE5">
              <w:rPr>
                <w:rFonts w:ascii="仿宋" w:eastAsia="仿宋" w:hAnsi="仿宋" w:hint="eastAsia"/>
                <w:sz w:val="24"/>
                <w:szCs w:val="24"/>
              </w:rPr>
              <w:t>李中正</w:t>
            </w:r>
            <w:r w:rsidR="00FC70D2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DA1BE5">
              <w:rPr>
                <w:rFonts w:ascii="仿宋" w:eastAsia="仿宋" w:hAnsi="仿宋" w:hint="eastAsia"/>
                <w:sz w:val="24"/>
                <w:szCs w:val="24"/>
              </w:rPr>
              <w:t>博士</w:t>
            </w:r>
          </w:p>
        </w:tc>
        <w:tc>
          <w:tcPr>
            <w:tcW w:w="2267" w:type="dxa"/>
            <w:vAlign w:val="center"/>
          </w:tcPr>
          <w:p w:rsidR="007534DC" w:rsidRPr="00DA1BE5" w:rsidRDefault="005D2D3A" w:rsidP="00456649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DA1BE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吉首大学</w:t>
            </w:r>
          </w:p>
        </w:tc>
        <w:tc>
          <w:tcPr>
            <w:tcW w:w="5670" w:type="dxa"/>
            <w:vAlign w:val="center"/>
          </w:tcPr>
          <w:p w:rsidR="00747B0B" w:rsidRPr="00DA1BE5" w:rsidRDefault="005D2D3A" w:rsidP="00456649">
            <w:pPr>
              <w:rPr>
                <w:rFonts w:ascii="仿宋" w:eastAsia="仿宋" w:hAnsi="仿宋"/>
                <w:sz w:val="24"/>
                <w:szCs w:val="24"/>
              </w:rPr>
            </w:pPr>
            <w:r w:rsidRPr="00DA1BE5">
              <w:rPr>
                <w:rFonts w:ascii="仿宋" w:eastAsia="仿宋" w:hAnsi="仿宋" w:hint="eastAsia"/>
                <w:sz w:val="24"/>
                <w:szCs w:val="24"/>
              </w:rPr>
              <w:t>湘西苗医刘氏小儿推拿流派的文化特色和临床应用</w:t>
            </w:r>
          </w:p>
          <w:p w:rsidR="007534DC" w:rsidRPr="00DA1BE5" w:rsidRDefault="005D2D3A" w:rsidP="00456649">
            <w:pPr>
              <w:rPr>
                <w:rFonts w:ascii="仿宋" w:eastAsia="仿宋" w:hAnsi="仿宋"/>
                <w:sz w:val="24"/>
                <w:szCs w:val="24"/>
              </w:rPr>
            </w:pPr>
            <w:r w:rsidRPr="00DA1BE5">
              <w:rPr>
                <w:rFonts w:ascii="仿宋" w:eastAsia="仿宋" w:hAnsi="仿宋" w:hint="eastAsia"/>
                <w:sz w:val="24"/>
                <w:szCs w:val="24"/>
              </w:rPr>
              <w:t>（湘西苗医小儿推拿流派第六代传承人）</w:t>
            </w:r>
          </w:p>
        </w:tc>
      </w:tr>
      <w:tr w:rsidR="007534DC" w:rsidRPr="00DA1BE5" w:rsidTr="00653267">
        <w:trPr>
          <w:cantSplit/>
          <w:trHeight w:val="20"/>
        </w:trPr>
        <w:tc>
          <w:tcPr>
            <w:tcW w:w="1702" w:type="dxa"/>
            <w:vAlign w:val="center"/>
          </w:tcPr>
          <w:p w:rsidR="007534DC" w:rsidRPr="00DA1BE5" w:rsidRDefault="005D2D3A" w:rsidP="00456649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DA1BE5">
              <w:rPr>
                <w:rFonts w:ascii="仿宋" w:eastAsia="仿宋" w:hAnsi="仿宋" w:hint="eastAsia"/>
                <w:sz w:val="24"/>
                <w:szCs w:val="24"/>
              </w:rPr>
              <w:t>曹</w:t>
            </w:r>
            <w:r w:rsidR="00FC70D2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DA1BE5">
              <w:rPr>
                <w:rFonts w:ascii="仿宋" w:eastAsia="仿宋" w:hAnsi="仿宋" w:hint="eastAsia"/>
                <w:sz w:val="24"/>
                <w:szCs w:val="24"/>
              </w:rPr>
              <w:t>乐</w:t>
            </w:r>
            <w:r w:rsidR="00FC70D2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DA1BE5">
              <w:rPr>
                <w:rFonts w:ascii="仿宋" w:eastAsia="仿宋" w:hAnsi="仿宋" w:hint="eastAsia"/>
                <w:sz w:val="24"/>
                <w:szCs w:val="24"/>
              </w:rPr>
              <w:t>博士</w:t>
            </w:r>
          </w:p>
        </w:tc>
        <w:tc>
          <w:tcPr>
            <w:tcW w:w="2267" w:type="dxa"/>
            <w:vAlign w:val="center"/>
          </w:tcPr>
          <w:p w:rsidR="007534DC" w:rsidRPr="00DA1BE5" w:rsidRDefault="005D2D3A" w:rsidP="00456649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DA1BE5">
              <w:rPr>
                <w:rFonts w:ascii="仿宋" w:eastAsia="仿宋" w:hAnsi="仿宋" w:hint="eastAsia"/>
                <w:sz w:val="24"/>
                <w:szCs w:val="24"/>
              </w:rPr>
              <w:t>上海工程技术大</w:t>
            </w:r>
            <w:r w:rsidR="00260BB5">
              <w:rPr>
                <w:rFonts w:ascii="仿宋" w:eastAsia="仿宋" w:hAnsi="仿宋" w:hint="eastAsia"/>
                <w:sz w:val="24"/>
                <w:szCs w:val="24"/>
              </w:rPr>
              <w:t>学</w:t>
            </w:r>
          </w:p>
        </w:tc>
        <w:tc>
          <w:tcPr>
            <w:tcW w:w="5670" w:type="dxa"/>
            <w:vAlign w:val="center"/>
          </w:tcPr>
          <w:p w:rsidR="007534DC" w:rsidRPr="00DA1BE5" w:rsidRDefault="005D2D3A" w:rsidP="00456649">
            <w:pPr>
              <w:rPr>
                <w:rFonts w:ascii="仿宋" w:eastAsia="仿宋" w:hAnsi="仿宋"/>
                <w:sz w:val="24"/>
                <w:szCs w:val="24"/>
              </w:rPr>
            </w:pPr>
            <w:r w:rsidRPr="00DA1BE5">
              <w:rPr>
                <w:rFonts w:ascii="仿宋" w:eastAsia="仿宋" w:hAnsi="仿宋" w:hint="eastAsia"/>
                <w:sz w:val="24"/>
                <w:szCs w:val="24"/>
              </w:rPr>
              <w:t>人工智能+大数据包含在物联网应用介绍</w:t>
            </w:r>
          </w:p>
        </w:tc>
      </w:tr>
    </w:tbl>
    <w:p w:rsidR="00747B0B" w:rsidRDefault="00DA1BE5" w:rsidP="006D5A7F">
      <w:pPr>
        <w:spacing w:line="276" w:lineRule="auto"/>
        <w:rPr>
          <w:rFonts w:ascii="仿宋" w:eastAsia="仿宋" w:hAnsi="仿宋"/>
          <w:b/>
          <w:sz w:val="24"/>
          <w:szCs w:val="24"/>
        </w:rPr>
      </w:pPr>
      <w:bookmarkStart w:id="0" w:name="_GoBack"/>
      <w:bookmarkEnd w:id="0"/>
      <w:r w:rsidRPr="00DA1BE5">
        <w:rPr>
          <w:rFonts w:ascii="仿宋" w:eastAsia="仿宋" w:hAnsi="仿宋" w:hint="eastAsia"/>
          <w:b/>
          <w:sz w:val="24"/>
          <w:szCs w:val="24"/>
        </w:rPr>
        <w:t>（二）</w:t>
      </w:r>
      <w:r w:rsidR="00747B0B" w:rsidRPr="00DA1BE5">
        <w:rPr>
          <w:rFonts w:ascii="仿宋" w:eastAsia="仿宋" w:hAnsi="仿宋" w:hint="eastAsia"/>
          <w:b/>
          <w:sz w:val="24"/>
          <w:szCs w:val="24"/>
        </w:rPr>
        <w:t>演示与教学实验：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DA1BE5" w:rsidTr="00537560">
        <w:tc>
          <w:tcPr>
            <w:tcW w:w="9633" w:type="dxa"/>
          </w:tcPr>
          <w:p w:rsidR="00456649" w:rsidRDefault="00456649" w:rsidP="00DA1BE5">
            <w:pPr>
              <w:pStyle w:val="a3"/>
              <w:ind w:left="360"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:rsidR="00DA1BE5" w:rsidRPr="00DA1BE5" w:rsidRDefault="00DA1BE5" w:rsidP="00DA1BE5">
            <w:pPr>
              <w:pStyle w:val="a3"/>
              <w:ind w:left="360"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DA1BE5">
              <w:rPr>
                <w:rFonts w:ascii="仿宋" w:eastAsia="仿宋" w:hAnsi="仿宋"/>
                <w:sz w:val="24"/>
                <w:szCs w:val="24"/>
              </w:rPr>
              <w:t>1.神经干的动作电位、兴奋传导速度和不应期测定。</w:t>
            </w:r>
            <w:r w:rsidRPr="00DA1BE5">
              <w:rPr>
                <w:rFonts w:ascii="仿宋" w:eastAsia="仿宋" w:hAnsi="仿宋"/>
                <w:sz w:val="24"/>
                <w:szCs w:val="24"/>
              </w:rPr>
              <w:cr/>
              <w:t>2.呼吸运动的调节</w:t>
            </w:r>
            <w:r w:rsidRPr="00DA1BE5">
              <w:rPr>
                <w:rFonts w:ascii="仿宋" w:eastAsia="仿宋" w:hAnsi="仿宋"/>
                <w:sz w:val="24"/>
                <w:szCs w:val="24"/>
              </w:rPr>
              <w:cr/>
              <w:t>3.同一动物运动中枢疲劳、神经肌肉接头及骨骼肌疲劳的观察</w:t>
            </w:r>
            <w:r w:rsidRPr="00DA1BE5">
              <w:rPr>
                <w:rFonts w:ascii="仿宋" w:eastAsia="仿宋" w:hAnsi="仿宋"/>
                <w:sz w:val="24"/>
                <w:szCs w:val="24"/>
              </w:rPr>
              <w:cr/>
              <w:t>4.尿生成的影响因素</w:t>
            </w:r>
            <w:r w:rsidRPr="00DA1BE5">
              <w:rPr>
                <w:rFonts w:ascii="仿宋" w:eastAsia="仿宋" w:hAnsi="仿宋"/>
                <w:sz w:val="24"/>
                <w:szCs w:val="24"/>
              </w:rPr>
              <w:cr/>
            </w:r>
            <w:r w:rsidRPr="00DA1BE5">
              <w:rPr>
                <w:rFonts w:ascii="仿宋" w:eastAsia="仿宋" w:hAnsi="仿宋"/>
                <w:sz w:val="24"/>
                <w:szCs w:val="24"/>
              </w:rPr>
              <w:lastRenderedPageBreak/>
              <w:t>5.动脉血压的调节和药物对动脉血压的影响</w:t>
            </w:r>
          </w:p>
          <w:p w:rsidR="00DA1BE5" w:rsidRPr="00DA1BE5" w:rsidRDefault="00DA1BE5" w:rsidP="00DA1BE5">
            <w:pPr>
              <w:pStyle w:val="a3"/>
              <w:ind w:left="360"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DA1BE5">
              <w:rPr>
                <w:rFonts w:ascii="仿宋" w:eastAsia="仿宋" w:hAnsi="仿宋"/>
                <w:sz w:val="24"/>
                <w:szCs w:val="24"/>
              </w:rPr>
              <w:t>6.小动物步态智能分析系统的实验方法培训与应用实例解析</w:t>
            </w:r>
          </w:p>
          <w:p w:rsidR="00DA1BE5" w:rsidRPr="00DA1BE5" w:rsidRDefault="00DA1BE5" w:rsidP="00DA1BE5">
            <w:pPr>
              <w:pStyle w:val="a3"/>
              <w:ind w:left="360"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DA1BE5">
              <w:rPr>
                <w:rFonts w:ascii="仿宋" w:eastAsia="仿宋" w:hAnsi="仿宋"/>
                <w:sz w:val="24"/>
                <w:szCs w:val="24"/>
              </w:rPr>
              <w:t>7.小动物行为分析中轨迹追踪实验方法演示培训</w:t>
            </w:r>
          </w:p>
          <w:p w:rsidR="00DA1BE5" w:rsidRPr="00DA1BE5" w:rsidRDefault="00DA1BE5" w:rsidP="00DA1BE5">
            <w:pPr>
              <w:pStyle w:val="a3"/>
              <w:ind w:left="360"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DA1BE5">
              <w:rPr>
                <w:rFonts w:ascii="仿宋" w:eastAsia="仿宋" w:hAnsi="仿宋"/>
                <w:sz w:val="24"/>
                <w:szCs w:val="24"/>
              </w:rPr>
              <w:t>8.小动物认知行为实验操作培训</w:t>
            </w:r>
          </w:p>
          <w:p w:rsidR="00DA1BE5" w:rsidRPr="00DA1BE5" w:rsidRDefault="00DA1BE5" w:rsidP="00DA1BE5">
            <w:pPr>
              <w:pStyle w:val="a3"/>
              <w:ind w:left="360"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DA1BE5">
              <w:rPr>
                <w:rFonts w:ascii="仿宋" w:eastAsia="仿宋" w:hAnsi="仿宋"/>
                <w:sz w:val="24"/>
                <w:szCs w:val="24"/>
              </w:rPr>
              <w:t>9.小动物运动行为实验操作培训</w:t>
            </w:r>
          </w:p>
          <w:p w:rsidR="00DA1BE5" w:rsidRDefault="00DA1BE5" w:rsidP="00DA1BE5">
            <w:pPr>
              <w:pStyle w:val="a3"/>
              <w:ind w:left="360"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DA1BE5">
              <w:rPr>
                <w:rFonts w:ascii="仿宋" w:eastAsia="仿宋" w:hAnsi="仿宋"/>
                <w:sz w:val="24"/>
                <w:szCs w:val="24"/>
              </w:rPr>
              <w:t>10.小动物情绪行为实验操作培训</w:t>
            </w:r>
            <w:r w:rsidRPr="00DA1BE5">
              <w:rPr>
                <w:rFonts w:ascii="仿宋" w:eastAsia="仿宋" w:hAnsi="仿宋"/>
                <w:sz w:val="24"/>
                <w:szCs w:val="24"/>
              </w:rPr>
              <w:cr/>
              <w:t>11.全自动测痛分析系统的实验演示</w:t>
            </w:r>
          </w:p>
          <w:p w:rsidR="00456649" w:rsidRPr="00DA1BE5" w:rsidRDefault="00456649" w:rsidP="00DA1BE5">
            <w:pPr>
              <w:pStyle w:val="a3"/>
              <w:ind w:left="360"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47B0B" w:rsidRPr="00747B0B" w:rsidRDefault="00747B0B" w:rsidP="006E27EA">
      <w:pPr>
        <w:pStyle w:val="a4"/>
        <w:spacing w:before="0" w:beforeAutospacing="0" w:after="0" w:afterAutospacing="0" w:line="360" w:lineRule="exact"/>
        <w:rPr>
          <w:rFonts w:ascii="Arial" w:hAnsi="Arial" w:cs="Arial"/>
          <w:b/>
          <w:color w:val="000000"/>
          <w:sz w:val="21"/>
          <w:szCs w:val="21"/>
        </w:rPr>
      </w:pPr>
    </w:p>
    <w:p w:rsidR="00284921" w:rsidRDefault="006D73B3" w:rsidP="006D73B3">
      <w:pPr>
        <w:adjustRightInd w:val="0"/>
        <w:snapToGrid w:val="0"/>
        <w:spacing w:line="360" w:lineRule="exac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b/>
          <w:sz w:val="24"/>
          <w:szCs w:val="24"/>
        </w:rPr>
        <w:t>四</w:t>
      </w:r>
      <w:r>
        <w:rPr>
          <w:rFonts w:ascii="仿宋" w:eastAsia="仿宋" w:hAnsi="仿宋" w:hint="eastAsia"/>
          <w:b/>
          <w:sz w:val="24"/>
          <w:szCs w:val="24"/>
        </w:rPr>
        <w:t>、</w:t>
      </w:r>
      <w:r w:rsidR="00DA1BE5" w:rsidRPr="00456649">
        <w:rPr>
          <w:rFonts w:ascii="仿宋" w:eastAsia="仿宋" w:hAnsi="仿宋" w:hint="eastAsia"/>
          <w:b/>
          <w:sz w:val="24"/>
          <w:szCs w:val="24"/>
        </w:rPr>
        <w:t>住宿</w:t>
      </w:r>
      <w:r w:rsidR="006D0690">
        <w:rPr>
          <w:rFonts w:ascii="仿宋" w:eastAsia="仿宋" w:hAnsi="仿宋" w:hint="eastAsia"/>
          <w:b/>
          <w:sz w:val="24"/>
          <w:szCs w:val="24"/>
        </w:rPr>
        <w:t>地点、住宿</w:t>
      </w:r>
      <w:r w:rsidR="00DA1BE5" w:rsidRPr="00456649">
        <w:rPr>
          <w:rFonts w:ascii="仿宋" w:eastAsia="仿宋" w:hAnsi="仿宋" w:hint="eastAsia"/>
          <w:b/>
          <w:sz w:val="24"/>
          <w:szCs w:val="24"/>
        </w:rPr>
        <w:t>标准</w:t>
      </w:r>
      <w:r w:rsidR="00C94AD2">
        <w:rPr>
          <w:rFonts w:ascii="仿宋" w:eastAsia="仿宋" w:hAnsi="仿宋" w:hint="eastAsia"/>
          <w:b/>
          <w:sz w:val="24"/>
          <w:szCs w:val="24"/>
        </w:rPr>
        <w:t>及选择</w:t>
      </w:r>
    </w:p>
    <w:p w:rsidR="00C94AD2" w:rsidRDefault="00C94AD2" w:rsidP="00C94AD2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湖南省湘西民族宾馆</w:t>
      </w:r>
      <w:r w:rsidR="00046A22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吉首人民中路7号</w:t>
      </w:r>
      <w:r w:rsidR="00046A22">
        <w:rPr>
          <w:rFonts w:ascii="宋体" w:hAnsi="宋体" w:hint="eastAsia"/>
          <w:sz w:val="24"/>
        </w:rPr>
        <w:t>）</w:t>
      </w:r>
    </w:p>
    <w:p w:rsidR="00C94AD2" w:rsidRDefault="00C94AD2" w:rsidP="00C94AD2">
      <w:pPr>
        <w:ind w:firstLineChars="200" w:firstLine="480"/>
        <w:rPr>
          <w:rFonts w:ascii="宋体" w:hAnsi="宋体"/>
          <w:sz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"/>
        <w:gridCol w:w="2410"/>
        <w:gridCol w:w="992"/>
        <w:gridCol w:w="2547"/>
        <w:gridCol w:w="34"/>
        <w:gridCol w:w="1525"/>
        <w:gridCol w:w="57"/>
        <w:gridCol w:w="1337"/>
      </w:tblGrid>
      <w:tr w:rsidR="00C94AD2" w:rsidTr="00F25622">
        <w:trPr>
          <w:trHeight w:val="483"/>
        </w:trPr>
        <w:tc>
          <w:tcPr>
            <w:tcW w:w="10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AD2" w:rsidRPr="000D4473" w:rsidRDefault="00C94AD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AD2" w:rsidRPr="000D4473" w:rsidRDefault="00C94AD2">
            <w:pPr>
              <w:jc w:val="center"/>
              <w:rPr>
                <w:rFonts w:ascii="宋体" w:hAnsi="宋体"/>
                <w:b/>
                <w:sz w:val="24"/>
              </w:rPr>
            </w:pPr>
            <w:r w:rsidRPr="000D4473">
              <w:rPr>
                <w:rFonts w:ascii="宋体" w:hAnsi="宋体" w:hint="eastAsia"/>
                <w:b/>
                <w:sz w:val="24"/>
              </w:rPr>
              <w:t>选择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4AD2" w:rsidRPr="000D4473" w:rsidRDefault="00C94AD2" w:rsidP="00C94AD2">
            <w:pPr>
              <w:jc w:val="center"/>
              <w:rPr>
                <w:rFonts w:ascii="宋体" w:hAnsi="宋体"/>
                <w:b/>
                <w:sz w:val="24"/>
              </w:rPr>
            </w:pPr>
            <w:r w:rsidRPr="000D4473">
              <w:rPr>
                <w:rFonts w:ascii="宋体" w:hAnsi="宋体" w:hint="eastAsia"/>
                <w:b/>
                <w:sz w:val="24"/>
              </w:rPr>
              <w:t>价格</w:t>
            </w:r>
          </w:p>
        </w:tc>
        <w:tc>
          <w:tcPr>
            <w:tcW w:w="550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AD2" w:rsidRPr="000D4473" w:rsidRDefault="000D4473" w:rsidP="000D4473">
            <w:pPr>
              <w:jc w:val="center"/>
              <w:rPr>
                <w:rFonts w:ascii="宋体" w:hAnsi="宋体"/>
                <w:b/>
                <w:sz w:val="24"/>
              </w:rPr>
            </w:pPr>
            <w:r w:rsidRPr="000D4473">
              <w:rPr>
                <w:rFonts w:ascii="宋体" w:hAnsi="宋体" w:hint="eastAsia"/>
                <w:b/>
                <w:sz w:val="24"/>
              </w:rPr>
              <w:t>是否合住</w:t>
            </w:r>
          </w:p>
        </w:tc>
      </w:tr>
      <w:tr w:rsidR="00C94AD2" w:rsidTr="00F25622">
        <w:trPr>
          <w:trHeight w:val="483"/>
        </w:trPr>
        <w:tc>
          <w:tcPr>
            <w:tcW w:w="10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AD2" w:rsidRDefault="00C94AD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贵宾楼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AD2" w:rsidRDefault="00C94AD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单人间</w:t>
            </w:r>
            <w:r w:rsidR="00F25622">
              <w:rPr>
                <w:rFonts w:ascii="宋体" w:hAnsi="宋体" w:hint="eastAsia"/>
                <w:sz w:val="24"/>
              </w:rPr>
              <w:t>（含早餐）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4AD2" w:rsidRPr="00386136" w:rsidRDefault="00C94AD2">
            <w:pPr>
              <w:jc w:val="center"/>
              <w:rPr>
                <w:rFonts w:ascii="宋体" w:hAnsi="宋体"/>
                <w:b/>
                <w:sz w:val="24"/>
              </w:rPr>
            </w:pPr>
            <w:r w:rsidRPr="00386136">
              <w:rPr>
                <w:rFonts w:ascii="宋体" w:hAnsi="宋体" w:hint="eastAsia"/>
                <w:b/>
                <w:sz w:val="24"/>
              </w:rPr>
              <w:t>340</w:t>
            </w:r>
            <w:r w:rsidR="000D4473" w:rsidRPr="00386136">
              <w:rPr>
                <w:rFonts w:ascii="宋体" w:hAnsi="宋体" w:hint="eastAsia"/>
                <w:b/>
                <w:sz w:val="24"/>
              </w:rPr>
              <w:t>元</w:t>
            </w:r>
          </w:p>
        </w:tc>
        <w:tc>
          <w:tcPr>
            <w:tcW w:w="550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AD2" w:rsidRDefault="00C94AD2" w:rsidP="000D447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94AD2" w:rsidTr="00F25622">
        <w:trPr>
          <w:trHeight w:val="485"/>
        </w:trPr>
        <w:tc>
          <w:tcPr>
            <w:tcW w:w="10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AD2" w:rsidRDefault="00C94AD2" w:rsidP="00C94AD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AD2" w:rsidRDefault="00C94AD2" w:rsidP="00C94AD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双人间</w:t>
            </w:r>
            <w:r w:rsidR="00F25622">
              <w:rPr>
                <w:rFonts w:ascii="宋体" w:hAnsi="宋体" w:hint="eastAsia"/>
                <w:sz w:val="24"/>
              </w:rPr>
              <w:t>（含早餐）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4AD2" w:rsidRPr="00386136" w:rsidRDefault="00C94AD2" w:rsidP="00C94AD2">
            <w:pPr>
              <w:jc w:val="center"/>
              <w:rPr>
                <w:rFonts w:ascii="宋体" w:hAnsi="宋体"/>
                <w:b/>
                <w:sz w:val="24"/>
              </w:rPr>
            </w:pPr>
            <w:r w:rsidRPr="00386136">
              <w:rPr>
                <w:rFonts w:ascii="宋体" w:hAnsi="宋体" w:hint="eastAsia"/>
                <w:b/>
                <w:sz w:val="24"/>
              </w:rPr>
              <w:t>340元</w:t>
            </w:r>
          </w:p>
        </w:tc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AD2" w:rsidRDefault="00C94AD2" w:rsidP="000D44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是否合住请打“√”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94AD2" w:rsidRDefault="00C94AD2" w:rsidP="000D4473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合住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:rsidR="00C94AD2" w:rsidRDefault="00C94AD2" w:rsidP="000D4473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包房</w:t>
            </w:r>
          </w:p>
        </w:tc>
      </w:tr>
      <w:tr w:rsidR="000D4473" w:rsidTr="00F25622">
        <w:trPr>
          <w:trHeight w:val="485"/>
        </w:trPr>
        <w:tc>
          <w:tcPr>
            <w:tcW w:w="10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473" w:rsidRDefault="000D4473" w:rsidP="000D44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迎宾楼</w:t>
            </w: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473" w:rsidRDefault="000D4473" w:rsidP="000D44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单人间</w:t>
            </w:r>
            <w:r w:rsidR="00F25622">
              <w:rPr>
                <w:rFonts w:ascii="宋体" w:hAnsi="宋体" w:hint="eastAsia"/>
                <w:sz w:val="24"/>
              </w:rPr>
              <w:t>（含早餐）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4473" w:rsidRPr="00386136" w:rsidRDefault="000D4473" w:rsidP="000D4473">
            <w:pPr>
              <w:jc w:val="center"/>
              <w:rPr>
                <w:rFonts w:ascii="宋体" w:hAnsi="宋体"/>
                <w:b/>
                <w:sz w:val="24"/>
              </w:rPr>
            </w:pPr>
            <w:r w:rsidRPr="00386136">
              <w:rPr>
                <w:rFonts w:ascii="宋体" w:hAnsi="宋体" w:hint="eastAsia"/>
                <w:b/>
                <w:sz w:val="24"/>
              </w:rPr>
              <w:t>250元</w:t>
            </w:r>
          </w:p>
        </w:tc>
        <w:tc>
          <w:tcPr>
            <w:tcW w:w="550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473" w:rsidRDefault="000D4473" w:rsidP="000D447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D4473" w:rsidTr="00F25622">
        <w:trPr>
          <w:trHeight w:val="497"/>
        </w:trPr>
        <w:tc>
          <w:tcPr>
            <w:tcW w:w="10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473" w:rsidRDefault="000D4473" w:rsidP="000D447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473" w:rsidRDefault="000D4473" w:rsidP="000D44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双人间</w:t>
            </w:r>
            <w:r w:rsidR="00F25622">
              <w:rPr>
                <w:rFonts w:ascii="宋体" w:hAnsi="宋体" w:hint="eastAsia"/>
                <w:sz w:val="24"/>
              </w:rPr>
              <w:t>（含早餐）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4473" w:rsidRPr="00386136" w:rsidRDefault="000D4473" w:rsidP="000D4473">
            <w:pPr>
              <w:jc w:val="center"/>
              <w:rPr>
                <w:rFonts w:ascii="宋体" w:hAnsi="宋体"/>
                <w:b/>
                <w:sz w:val="24"/>
              </w:rPr>
            </w:pPr>
            <w:r w:rsidRPr="00386136">
              <w:rPr>
                <w:rFonts w:ascii="宋体" w:hAnsi="宋体" w:hint="eastAsia"/>
                <w:b/>
                <w:sz w:val="24"/>
              </w:rPr>
              <w:t>250元</w:t>
            </w:r>
          </w:p>
        </w:tc>
        <w:tc>
          <w:tcPr>
            <w:tcW w:w="258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4473" w:rsidRDefault="000D4473" w:rsidP="000D44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是否合住请打“√”</w:t>
            </w:r>
          </w:p>
        </w:tc>
        <w:tc>
          <w:tcPr>
            <w:tcW w:w="1582" w:type="dxa"/>
            <w:gridSpan w:val="2"/>
            <w:shd w:val="clear" w:color="auto" w:fill="auto"/>
            <w:vAlign w:val="center"/>
          </w:tcPr>
          <w:p w:rsidR="000D4473" w:rsidRDefault="000D4473" w:rsidP="000D4473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合住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0D4473" w:rsidRDefault="000D4473" w:rsidP="000D4473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包房</w:t>
            </w:r>
          </w:p>
        </w:tc>
      </w:tr>
    </w:tbl>
    <w:p w:rsidR="00C94AD2" w:rsidRPr="006D73B3" w:rsidRDefault="00C94AD2" w:rsidP="006D73B3">
      <w:pPr>
        <w:adjustRightInd w:val="0"/>
        <w:snapToGrid w:val="0"/>
        <w:spacing w:line="360" w:lineRule="exact"/>
        <w:rPr>
          <w:rFonts w:ascii="仿宋" w:eastAsia="仿宋" w:hAnsi="仿宋"/>
          <w:b/>
          <w:sz w:val="24"/>
          <w:szCs w:val="24"/>
        </w:rPr>
      </w:pPr>
    </w:p>
    <w:p w:rsidR="006E27EA" w:rsidRDefault="00456649" w:rsidP="006D73B3">
      <w:pPr>
        <w:adjustRightInd w:val="0"/>
        <w:snapToGrid w:val="0"/>
        <w:ind w:firstLineChars="200" w:firstLine="480"/>
        <w:rPr>
          <w:rFonts w:ascii="仿宋" w:eastAsia="仿宋" w:hAnsi="仿宋"/>
          <w:sz w:val="24"/>
          <w:szCs w:val="24"/>
        </w:rPr>
      </w:pPr>
      <w:r w:rsidRPr="00456649">
        <w:rPr>
          <w:rFonts w:ascii="仿宋" w:eastAsia="仿宋" w:hAnsi="仿宋"/>
          <w:sz w:val="24"/>
          <w:szCs w:val="24"/>
        </w:rPr>
        <w:t>欲参加学习班的</w:t>
      </w:r>
      <w:r w:rsidRPr="00456649">
        <w:rPr>
          <w:rFonts w:ascii="仿宋" w:eastAsia="仿宋" w:hAnsi="仿宋" w:hint="eastAsia"/>
          <w:sz w:val="24"/>
          <w:szCs w:val="24"/>
        </w:rPr>
        <w:t>老师</w:t>
      </w:r>
      <w:r w:rsidRPr="00456649">
        <w:rPr>
          <w:rFonts w:ascii="仿宋" w:eastAsia="仿宋" w:hAnsi="仿宋"/>
          <w:sz w:val="24"/>
          <w:szCs w:val="24"/>
        </w:rPr>
        <w:t>请认真填写</w:t>
      </w:r>
      <w:r w:rsidR="00046A22">
        <w:rPr>
          <w:rFonts w:ascii="仿宋" w:eastAsia="仿宋" w:hAnsi="仿宋" w:hint="eastAsia"/>
          <w:sz w:val="24"/>
          <w:szCs w:val="24"/>
        </w:rPr>
        <w:t>住宿预定</w:t>
      </w:r>
      <w:r w:rsidRPr="00456649">
        <w:rPr>
          <w:rFonts w:ascii="仿宋" w:eastAsia="仿宋" w:hAnsi="仿宋"/>
          <w:sz w:val="24"/>
          <w:szCs w:val="24"/>
        </w:rPr>
        <w:t>回执，并于</w:t>
      </w:r>
      <w:r w:rsidRPr="00F25622">
        <w:rPr>
          <w:rFonts w:ascii="仿宋" w:eastAsia="仿宋" w:hAnsi="仿宋"/>
          <w:b/>
          <w:bCs/>
          <w:kern w:val="0"/>
          <w:sz w:val="24"/>
          <w:szCs w:val="24"/>
        </w:rPr>
        <w:t>201</w:t>
      </w:r>
      <w:r w:rsidR="00826CD6" w:rsidRPr="00F25622">
        <w:rPr>
          <w:rFonts w:ascii="仿宋" w:eastAsia="仿宋" w:hAnsi="仿宋" w:hint="eastAsia"/>
          <w:b/>
          <w:bCs/>
          <w:kern w:val="0"/>
          <w:sz w:val="24"/>
          <w:szCs w:val="24"/>
        </w:rPr>
        <w:t>9</w:t>
      </w:r>
      <w:r w:rsidRPr="00F25622">
        <w:rPr>
          <w:rFonts w:ascii="仿宋" w:eastAsia="仿宋" w:hAnsi="仿宋"/>
          <w:b/>
          <w:bCs/>
          <w:kern w:val="0"/>
          <w:sz w:val="24"/>
          <w:szCs w:val="24"/>
        </w:rPr>
        <w:t>年</w:t>
      </w:r>
      <w:r w:rsidRPr="00F25622">
        <w:rPr>
          <w:rFonts w:ascii="仿宋" w:eastAsia="仿宋" w:hAnsi="仿宋" w:hint="eastAsia"/>
          <w:b/>
          <w:bCs/>
          <w:kern w:val="0"/>
          <w:sz w:val="24"/>
          <w:szCs w:val="24"/>
        </w:rPr>
        <w:t>7</w:t>
      </w:r>
      <w:r w:rsidRPr="00F25622">
        <w:rPr>
          <w:rFonts w:ascii="仿宋" w:eastAsia="仿宋" w:hAnsi="仿宋"/>
          <w:b/>
          <w:bCs/>
          <w:kern w:val="0"/>
          <w:sz w:val="24"/>
          <w:szCs w:val="24"/>
        </w:rPr>
        <w:t>月</w:t>
      </w:r>
      <w:r w:rsidR="00826CD6" w:rsidRPr="00F25622">
        <w:rPr>
          <w:rFonts w:ascii="仿宋" w:eastAsia="仿宋" w:hAnsi="仿宋" w:hint="eastAsia"/>
          <w:b/>
          <w:bCs/>
          <w:kern w:val="0"/>
          <w:sz w:val="24"/>
          <w:szCs w:val="24"/>
        </w:rPr>
        <w:t>20</w:t>
      </w:r>
      <w:r w:rsidRPr="00F25622">
        <w:rPr>
          <w:rFonts w:ascii="仿宋" w:eastAsia="仿宋" w:hAnsi="仿宋"/>
          <w:b/>
          <w:bCs/>
          <w:kern w:val="0"/>
          <w:sz w:val="24"/>
          <w:szCs w:val="24"/>
        </w:rPr>
        <w:t>日</w:t>
      </w:r>
      <w:r w:rsidRPr="00456649">
        <w:rPr>
          <w:rFonts w:ascii="仿宋" w:eastAsia="仿宋" w:hAnsi="仿宋"/>
          <w:bCs/>
          <w:kern w:val="0"/>
          <w:sz w:val="24"/>
          <w:szCs w:val="24"/>
        </w:rPr>
        <w:t>前</w:t>
      </w:r>
      <w:r w:rsidRPr="00456649">
        <w:rPr>
          <w:rFonts w:ascii="仿宋" w:eastAsia="仿宋" w:hAnsi="仿宋" w:hint="eastAsia"/>
          <w:sz w:val="24"/>
          <w:szCs w:val="24"/>
        </w:rPr>
        <w:t>发送电子版至学会电子邮箱（见下）</w:t>
      </w:r>
      <w:r w:rsidRPr="00456649">
        <w:rPr>
          <w:rFonts w:ascii="仿宋" w:eastAsia="仿宋" w:hAnsi="仿宋"/>
          <w:sz w:val="24"/>
          <w:szCs w:val="24"/>
        </w:rPr>
        <w:t>，</w:t>
      </w:r>
      <w:r w:rsidR="00046A22">
        <w:rPr>
          <w:rFonts w:ascii="仿宋" w:eastAsia="仿宋" w:hAnsi="仿宋" w:hint="eastAsia"/>
          <w:sz w:val="24"/>
          <w:szCs w:val="24"/>
        </w:rPr>
        <w:t>以便为您安排好住宿</w:t>
      </w:r>
      <w:r w:rsidR="006D73B3">
        <w:rPr>
          <w:rFonts w:ascii="仿宋" w:eastAsia="仿宋" w:hAnsi="仿宋" w:hint="eastAsia"/>
          <w:sz w:val="24"/>
          <w:szCs w:val="24"/>
        </w:rPr>
        <w:t>。</w:t>
      </w:r>
    </w:p>
    <w:p w:rsidR="007251E9" w:rsidRDefault="007251E9" w:rsidP="006D73B3">
      <w:pPr>
        <w:adjustRightInd w:val="0"/>
        <w:snapToGrid w:val="0"/>
        <w:ind w:firstLineChars="200" w:firstLine="480"/>
        <w:rPr>
          <w:rFonts w:ascii="仿宋" w:eastAsia="仿宋" w:hAnsi="仿宋"/>
          <w:sz w:val="24"/>
          <w:szCs w:val="24"/>
        </w:rPr>
      </w:pPr>
    </w:p>
    <w:p w:rsidR="00046A22" w:rsidRDefault="00046A22" w:rsidP="00046A22">
      <w:pPr>
        <w:adjustRightInd w:val="0"/>
        <w:snapToGrid w:val="0"/>
        <w:spacing w:line="360" w:lineRule="exac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五、交通路线</w:t>
      </w:r>
      <w:r w:rsidR="003328AF">
        <w:rPr>
          <w:rFonts w:ascii="仿宋" w:eastAsia="仿宋" w:hAnsi="仿宋" w:hint="eastAsia"/>
          <w:b/>
          <w:sz w:val="24"/>
          <w:szCs w:val="24"/>
        </w:rPr>
        <w:t>：请老师根据自己到达吉首火车站、铜仁飞机场、怀化飞机场或车站的实际地点上网查询乘车信息后</w:t>
      </w:r>
      <w:r w:rsidR="007479A6">
        <w:rPr>
          <w:rFonts w:ascii="仿宋" w:eastAsia="仿宋" w:hAnsi="仿宋" w:hint="eastAsia"/>
          <w:b/>
          <w:sz w:val="24"/>
          <w:szCs w:val="24"/>
        </w:rPr>
        <w:t>自行</w:t>
      </w:r>
      <w:r w:rsidR="003328AF">
        <w:rPr>
          <w:rFonts w:ascii="仿宋" w:eastAsia="仿宋" w:hAnsi="仿宋" w:hint="eastAsia"/>
          <w:b/>
          <w:sz w:val="24"/>
          <w:szCs w:val="24"/>
        </w:rPr>
        <w:t>前往湖南湘西民族宾馆。交通图附后。</w:t>
      </w:r>
    </w:p>
    <w:p w:rsidR="003328AF" w:rsidRDefault="003328AF" w:rsidP="007479A6">
      <w:pPr>
        <w:adjustRightInd w:val="0"/>
        <w:snapToGrid w:val="0"/>
        <w:spacing w:line="360" w:lineRule="exac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 xml:space="preserve"> </w:t>
      </w:r>
      <w:r>
        <w:rPr>
          <w:rFonts w:ascii="仿宋" w:eastAsia="仿宋" w:hAnsi="仿宋"/>
          <w:b/>
          <w:sz w:val="24"/>
          <w:szCs w:val="24"/>
        </w:rPr>
        <w:t xml:space="preserve">   </w:t>
      </w:r>
    </w:p>
    <w:p w:rsidR="003328AF" w:rsidRPr="00FB43CE" w:rsidRDefault="003328AF" w:rsidP="003328AF">
      <w:pPr>
        <w:adjustRightInd w:val="0"/>
        <w:snapToGrid w:val="0"/>
        <w:ind w:firstLineChars="200" w:firstLine="482"/>
        <w:jc w:val="left"/>
        <w:rPr>
          <w:rFonts w:ascii="仿宋" w:eastAsia="仿宋" w:hAnsi="仿宋"/>
          <w:b/>
          <w:sz w:val="24"/>
          <w:szCs w:val="24"/>
        </w:rPr>
      </w:pPr>
      <w:r w:rsidRPr="00456649">
        <w:rPr>
          <w:rFonts w:ascii="仿宋" w:eastAsia="仿宋" w:hAnsi="仿宋" w:hint="eastAsia"/>
          <w:b/>
          <w:sz w:val="24"/>
          <w:szCs w:val="24"/>
        </w:rPr>
        <w:t>欢迎从事机能实验教学与科研的老师踊跃报名</w:t>
      </w:r>
      <w:r w:rsidRPr="00705531">
        <w:rPr>
          <w:rFonts w:ascii="宋体" w:hAnsi="宋体" w:hint="eastAsia"/>
          <w:b/>
          <w:szCs w:val="21"/>
        </w:rPr>
        <w:t>。</w:t>
      </w:r>
    </w:p>
    <w:p w:rsidR="003328AF" w:rsidRPr="00705531" w:rsidRDefault="003328AF" w:rsidP="003328AF">
      <w:pPr>
        <w:adjustRightInd w:val="0"/>
        <w:snapToGrid w:val="0"/>
        <w:jc w:val="left"/>
        <w:rPr>
          <w:rFonts w:ascii="宋体" w:hAnsi="宋体" w:cs="宋体"/>
          <w:b/>
          <w:bCs/>
          <w:kern w:val="0"/>
          <w:szCs w:val="21"/>
        </w:rPr>
      </w:pPr>
    </w:p>
    <w:p w:rsidR="003328AF" w:rsidRPr="006D73B3" w:rsidRDefault="003328AF" w:rsidP="003328AF">
      <w:pPr>
        <w:adjustRightInd w:val="0"/>
        <w:snapToGrid w:val="0"/>
        <w:spacing w:line="276" w:lineRule="auto"/>
        <w:jc w:val="left"/>
        <w:rPr>
          <w:rFonts w:ascii="仿宋" w:eastAsia="仿宋" w:hAnsi="仿宋" w:cs="Verdana"/>
          <w:kern w:val="0"/>
          <w:sz w:val="24"/>
          <w:szCs w:val="24"/>
        </w:rPr>
      </w:pPr>
      <w:r w:rsidRPr="006D73B3">
        <w:rPr>
          <w:rFonts w:ascii="仿宋" w:eastAsia="仿宋" w:hAnsi="仿宋" w:cs="宋体"/>
          <w:b/>
          <w:bCs/>
          <w:kern w:val="0"/>
          <w:sz w:val="24"/>
          <w:szCs w:val="24"/>
        </w:rPr>
        <w:t>联 系 人：</w:t>
      </w:r>
      <w:r w:rsidRPr="006D73B3">
        <w:rPr>
          <w:rFonts w:ascii="仿宋" w:eastAsia="仿宋" w:hAnsi="仿宋" w:cs="宋体" w:hint="eastAsia"/>
          <w:kern w:val="0"/>
          <w:sz w:val="24"/>
          <w:szCs w:val="24"/>
        </w:rPr>
        <w:t>梅</w:t>
      </w:r>
      <w:r w:rsidR="006D5A7F">
        <w:rPr>
          <w:rFonts w:ascii="仿宋" w:eastAsia="仿宋" w:hAnsi="仿宋" w:cs="宋体" w:hint="eastAsia"/>
          <w:kern w:val="0"/>
          <w:sz w:val="24"/>
          <w:szCs w:val="24"/>
        </w:rPr>
        <w:t xml:space="preserve"> </w:t>
      </w:r>
      <w:r w:rsidRPr="006D73B3">
        <w:rPr>
          <w:rFonts w:ascii="仿宋" w:eastAsia="仿宋" w:hAnsi="仿宋" w:cs="宋体" w:hint="eastAsia"/>
          <w:kern w:val="0"/>
          <w:sz w:val="24"/>
          <w:szCs w:val="24"/>
        </w:rPr>
        <w:t xml:space="preserve">竹  </w:t>
      </w:r>
      <w:r w:rsidRPr="006D73B3">
        <w:rPr>
          <w:rFonts w:ascii="仿宋" w:eastAsia="仿宋" w:hAnsi="仿宋" w:cs="宋体"/>
          <w:kern w:val="0"/>
          <w:sz w:val="24"/>
          <w:szCs w:val="24"/>
        </w:rPr>
        <w:t xml:space="preserve">肖 玲 </w:t>
      </w:r>
      <w:r w:rsidRPr="006D73B3">
        <w:rPr>
          <w:rFonts w:ascii="仿宋" w:eastAsia="仿宋" w:hAnsi="仿宋" w:cs="宋体"/>
          <w:kern w:val="0"/>
          <w:sz w:val="24"/>
          <w:szCs w:val="24"/>
        </w:rPr>
        <w:br/>
      </w:r>
      <w:r w:rsidRPr="006D73B3">
        <w:rPr>
          <w:rFonts w:ascii="仿宋" w:eastAsia="仿宋" w:hAnsi="仿宋" w:cs="宋体"/>
          <w:b/>
          <w:bCs/>
          <w:kern w:val="0"/>
          <w:sz w:val="24"/>
          <w:szCs w:val="24"/>
        </w:rPr>
        <w:t xml:space="preserve">电 </w:t>
      </w:r>
      <w:r w:rsidRPr="006D73B3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 xml:space="preserve">   </w:t>
      </w:r>
      <w:r w:rsidRPr="006D73B3">
        <w:rPr>
          <w:rFonts w:ascii="仿宋" w:eastAsia="仿宋" w:hAnsi="仿宋" w:cs="宋体"/>
          <w:b/>
          <w:bCs/>
          <w:kern w:val="0"/>
          <w:sz w:val="24"/>
          <w:szCs w:val="24"/>
        </w:rPr>
        <w:t>话：</w:t>
      </w:r>
      <w:r w:rsidRPr="006D73B3">
        <w:rPr>
          <w:rFonts w:ascii="仿宋" w:eastAsia="仿宋" w:hAnsi="仿宋" w:cs="宋体"/>
          <w:kern w:val="0"/>
          <w:sz w:val="24"/>
          <w:szCs w:val="24"/>
        </w:rPr>
        <w:t xml:space="preserve">010－65278802 </w:t>
      </w:r>
      <w:r w:rsidRPr="006D73B3">
        <w:rPr>
          <w:rFonts w:ascii="仿宋" w:eastAsia="仿宋" w:hAnsi="仿宋" w:cs="宋体" w:hint="eastAsia"/>
          <w:kern w:val="0"/>
          <w:sz w:val="24"/>
          <w:szCs w:val="24"/>
        </w:rPr>
        <w:t xml:space="preserve"> 010</w:t>
      </w:r>
      <w:r w:rsidR="006D5A7F" w:rsidRPr="006D73B3">
        <w:rPr>
          <w:rFonts w:ascii="仿宋" w:eastAsia="仿宋" w:hAnsi="仿宋" w:cs="宋体"/>
          <w:kern w:val="0"/>
          <w:sz w:val="24"/>
          <w:szCs w:val="24"/>
        </w:rPr>
        <w:t>－</w:t>
      </w:r>
      <w:r w:rsidRPr="006D73B3">
        <w:rPr>
          <w:rFonts w:ascii="仿宋" w:eastAsia="仿宋" w:hAnsi="仿宋" w:cs="宋体"/>
          <w:kern w:val="0"/>
          <w:sz w:val="24"/>
          <w:szCs w:val="24"/>
        </w:rPr>
        <w:t>85158602</w:t>
      </w:r>
      <w:r>
        <w:rPr>
          <w:rFonts w:ascii="仿宋" w:eastAsia="仿宋" w:hAnsi="仿宋" w:cs="宋体" w:hint="eastAsia"/>
          <w:kern w:val="0"/>
          <w:sz w:val="24"/>
          <w:szCs w:val="24"/>
        </w:rPr>
        <w:t>（注册缴费咨询）</w:t>
      </w:r>
      <w:r w:rsidRPr="006D73B3">
        <w:rPr>
          <w:rFonts w:ascii="仿宋" w:eastAsia="仿宋" w:hAnsi="仿宋" w:cs="宋体"/>
          <w:kern w:val="0"/>
          <w:sz w:val="24"/>
          <w:szCs w:val="24"/>
        </w:rPr>
        <w:br/>
      </w:r>
      <w:r w:rsidRPr="006D73B3">
        <w:rPr>
          <w:rFonts w:ascii="仿宋" w:eastAsia="仿宋" w:hAnsi="仿宋" w:cs="宋体"/>
          <w:b/>
          <w:bCs/>
          <w:kern w:val="0"/>
          <w:sz w:val="24"/>
          <w:szCs w:val="24"/>
        </w:rPr>
        <w:t xml:space="preserve">地 </w:t>
      </w:r>
      <w:r w:rsidRPr="006D73B3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 xml:space="preserve">   </w:t>
      </w:r>
      <w:r w:rsidRPr="006D73B3">
        <w:rPr>
          <w:rFonts w:ascii="仿宋" w:eastAsia="仿宋" w:hAnsi="仿宋" w:cs="宋体"/>
          <w:b/>
          <w:bCs/>
          <w:kern w:val="0"/>
          <w:sz w:val="24"/>
          <w:szCs w:val="24"/>
        </w:rPr>
        <w:t>址：</w:t>
      </w:r>
      <w:r w:rsidRPr="006D73B3">
        <w:rPr>
          <w:rFonts w:ascii="仿宋" w:eastAsia="仿宋" w:hAnsi="仿宋" w:cs="宋体"/>
          <w:kern w:val="0"/>
          <w:sz w:val="24"/>
          <w:szCs w:val="24"/>
        </w:rPr>
        <w:t>北京东四西大街42号</w:t>
      </w:r>
      <w:r w:rsidRPr="006D73B3">
        <w:rPr>
          <w:rFonts w:ascii="仿宋" w:eastAsia="仿宋" w:hAnsi="仿宋" w:cs="宋体" w:hint="eastAsia"/>
          <w:kern w:val="0"/>
          <w:sz w:val="24"/>
          <w:szCs w:val="24"/>
        </w:rPr>
        <w:t xml:space="preserve"> </w:t>
      </w:r>
      <w:r w:rsidRPr="006D73B3">
        <w:rPr>
          <w:rFonts w:ascii="仿宋" w:eastAsia="仿宋" w:hAnsi="仿宋" w:cs="宋体"/>
          <w:kern w:val="0"/>
          <w:sz w:val="24"/>
          <w:szCs w:val="24"/>
        </w:rPr>
        <w:t>中国生理学会</w:t>
      </w:r>
      <w:r w:rsidRPr="006D73B3">
        <w:rPr>
          <w:rFonts w:ascii="仿宋" w:eastAsia="仿宋" w:hAnsi="仿宋" w:cs="宋体" w:hint="eastAsia"/>
          <w:kern w:val="0"/>
          <w:sz w:val="24"/>
          <w:szCs w:val="24"/>
        </w:rPr>
        <w:t xml:space="preserve">  邮编：</w:t>
      </w:r>
      <w:r w:rsidRPr="006D73B3">
        <w:rPr>
          <w:rFonts w:ascii="仿宋" w:eastAsia="仿宋" w:hAnsi="仿宋" w:cs="宋体"/>
          <w:kern w:val="0"/>
          <w:sz w:val="24"/>
          <w:szCs w:val="24"/>
        </w:rPr>
        <w:t xml:space="preserve">100710 </w:t>
      </w:r>
      <w:r w:rsidRPr="006D73B3">
        <w:rPr>
          <w:rFonts w:ascii="仿宋" w:eastAsia="仿宋" w:hAnsi="仿宋" w:cs="宋体"/>
          <w:kern w:val="0"/>
          <w:sz w:val="24"/>
          <w:szCs w:val="24"/>
        </w:rPr>
        <w:br/>
      </w:r>
      <w:r w:rsidRPr="006D73B3">
        <w:rPr>
          <w:rFonts w:ascii="仿宋" w:eastAsia="仿宋" w:hAnsi="仿宋" w:cs="宋体"/>
          <w:b/>
          <w:bCs/>
          <w:kern w:val="0"/>
          <w:sz w:val="24"/>
          <w:szCs w:val="24"/>
        </w:rPr>
        <w:t>电子信箱：</w:t>
      </w:r>
      <w:r w:rsidRPr="006D73B3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梅竹（</w:t>
      </w:r>
      <w:hyperlink r:id="rId8" w:history="1">
        <w:r w:rsidRPr="006D73B3">
          <w:rPr>
            <w:rStyle w:val="a6"/>
            <w:rFonts w:ascii="仿宋" w:eastAsia="仿宋" w:hAnsi="仿宋" w:cs="宋体"/>
            <w:kern w:val="0"/>
            <w:sz w:val="24"/>
            <w:szCs w:val="24"/>
          </w:rPr>
          <w:t>maymei819@126.com</w:t>
        </w:r>
      </w:hyperlink>
      <w:r w:rsidRPr="006D73B3">
        <w:rPr>
          <w:rFonts w:ascii="仿宋" w:eastAsia="仿宋" w:hAnsi="仿宋" w:cs="宋体"/>
          <w:kern w:val="0"/>
          <w:sz w:val="24"/>
          <w:szCs w:val="24"/>
        </w:rPr>
        <w:t>）</w:t>
      </w:r>
      <w:r w:rsidRPr="00E80522">
        <w:rPr>
          <w:rFonts w:ascii="仿宋" w:eastAsia="仿宋" w:hAnsi="仿宋" w:cs="宋体" w:hint="eastAsia"/>
          <w:b/>
          <w:kern w:val="0"/>
          <w:sz w:val="24"/>
          <w:szCs w:val="24"/>
        </w:rPr>
        <w:t>肖玲</w:t>
      </w:r>
      <w:r w:rsidRPr="006D73B3">
        <w:rPr>
          <w:rFonts w:ascii="仿宋" w:eastAsia="仿宋" w:hAnsi="仿宋" w:cs="宋体" w:hint="eastAsia"/>
          <w:kern w:val="0"/>
          <w:sz w:val="24"/>
          <w:szCs w:val="24"/>
        </w:rPr>
        <w:t>（</w:t>
      </w:r>
      <w:r w:rsidRPr="006D73B3">
        <w:rPr>
          <w:rFonts w:ascii="仿宋" w:eastAsia="仿宋" w:hAnsi="仿宋" w:cs="宋体"/>
          <w:kern w:val="0"/>
          <w:sz w:val="24"/>
          <w:szCs w:val="24"/>
        </w:rPr>
        <w:t xml:space="preserve"> </w:t>
      </w:r>
      <w:hyperlink r:id="rId9" w:history="1">
        <w:r w:rsidRPr="006D73B3">
          <w:rPr>
            <w:rStyle w:val="a6"/>
            <w:rFonts w:ascii="仿宋" w:eastAsia="仿宋" w:hAnsi="仿宋" w:cs="宋体" w:hint="eastAsia"/>
            <w:kern w:val="0"/>
            <w:sz w:val="24"/>
            <w:szCs w:val="24"/>
          </w:rPr>
          <w:t>x</w:t>
        </w:r>
        <w:r w:rsidRPr="006D73B3">
          <w:rPr>
            <w:rStyle w:val="a6"/>
            <w:rFonts w:ascii="仿宋" w:eastAsia="仿宋" w:hAnsi="仿宋" w:cs="宋体"/>
            <w:kern w:val="0"/>
            <w:sz w:val="24"/>
            <w:szCs w:val="24"/>
          </w:rPr>
          <w:t>iaoling3535@126.com</w:t>
        </w:r>
      </w:hyperlink>
      <w:r w:rsidRPr="006D73B3">
        <w:rPr>
          <w:rFonts w:ascii="仿宋" w:eastAsia="仿宋" w:hAnsi="仿宋" w:cs="宋体"/>
          <w:kern w:val="0"/>
          <w:sz w:val="24"/>
          <w:szCs w:val="24"/>
        </w:rPr>
        <w:t>）</w:t>
      </w:r>
      <w:r w:rsidRPr="006D73B3">
        <w:rPr>
          <w:rFonts w:ascii="仿宋" w:eastAsia="仿宋" w:hAnsi="仿宋" w:cs="楷体" w:hint="eastAsia"/>
          <w:kern w:val="0"/>
          <w:sz w:val="24"/>
          <w:szCs w:val="24"/>
        </w:rPr>
        <w:t xml:space="preserve">                                    </w:t>
      </w:r>
    </w:p>
    <w:p w:rsidR="003328AF" w:rsidRPr="006D73B3" w:rsidRDefault="003328AF" w:rsidP="003328AF">
      <w:pPr>
        <w:adjustRightInd w:val="0"/>
        <w:snapToGrid w:val="0"/>
        <w:spacing w:line="300" w:lineRule="exact"/>
        <w:rPr>
          <w:rFonts w:ascii="仿宋" w:eastAsia="仿宋" w:hAnsi="仿宋" w:cs="楷体"/>
          <w:kern w:val="0"/>
          <w:sz w:val="24"/>
          <w:szCs w:val="24"/>
        </w:rPr>
      </w:pPr>
    </w:p>
    <w:p w:rsidR="003328AF" w:rsidRDefault="003328AF" w:rsidP="003328AF">
      <w:pPr>
        <w:adjustRightInd w:val="0"/>
        <w:snapToGrid w:val="0"/>
        <w:spacing w:line="300" w:lineRule="exact"/>
        <w:jc w:val="center"/>
        <w:rPr>
          <w:rFonts w:ascii="仿宋" w:eastAsia="仿宋" w:hAnsi="仿宋" w:cs="楷体"/>
          <w:kern w:val="0"/>
          <w:sz w:val="24"/>
          <w:szCs w:val="24"/>
        </w:rPr>
      </w:pPr>
    </w:p>
    <w:p w:rsidR="007479A6" w:rsidRDefault="007479A6" w:rsidP="003328AF">
      <w:pPr>
        <w:adjustRightInd w:val="0"/>
        <w:snapToGrid w:val="0"/>
        <w:spacing w:line="300" w:lineRule="exact"/>
        <w:jc w:val="center"/>
        <w:rPr>
          <w:rFonts w:ascii="仿宋" w:eastAsia="仿宋" w:hAnsi="仿宋" w:cs="楷体"/>
          <w:kern w:val="0"/>
          <w:sz w:val="24"/>
          <w:szCs w:val="24"/>
        </w:rPr>
      </w:pPr>
    </w:p>
    <w:p w:rsidR="007479A6" w:rsidRPr="006D73B3" w:rsidRDefault="007479A6" w:rsidP="003328AF">
      <w:pPr>
        <w:adjustRightInd w:val="0"/>
        <w:snapToGrid w:val="0"/>
        <w:spacing w:line="300" w:lineRule="exact"/>
        <w:jc w:val="center"/>
        <w:rPr>
          <w:rFonts w:ascii="仿宋" w:eastAsia="仿宋" w:hAnsi="仿宋" w:cs="楷体"/>
          <w:kern w:val="0"/>
          <w:sz w:val="24"/>
          <w:szCs w:val="24"/>
        </w:rPr>
      </w:pPr>
    </w:p>
    <w:p w:rsidR="003328AF" w:rsidRPr="005F3690" w:rsidRDefault="003328AF" w:rsidP="003328AF">
      <w:pPr>
        <w:adjustRightInd w:val="0"/>
        <w:snapToGrid w:val="0"/>
        <w:spacing w:line="300" w:lineRule="exact"/>
        <w:jc w:val="center"/>
        <w:rPr>
          <w:rFonts w:ascii="仿宋" w:eastAsia="仿宋" w:hAnsi="仿宋" w:cs="楷体"/>
          <w:b/>
          <w:kern w:val="0"/>
          <w:sz w:val="24"/>
          <w:szCs w:val="24"/>
        </w:rPr>
      </w:pPr>
      <w:r w:rsidRPr="006D73B3">
        <w:rPr>
          <w:rFonts w:ascii="仿宋" w:eastAsia="仿宋" w:hAnsi="仿宋" w:cs="楷体" w:hint="eastAsia"/>
          <w:kern w:val="0"/>
          <w:sz w:val="24"/>
          <w:szCs w:val="24"/>
        </w:rPr>
        <w:t xml:space="preserve">                                                          </w:t>
      </w:r>
      <w:r w:rsidRPr="005F3690">
        <w:rPr>
          <w:rFonts w:ascii="仿宋" w:eastAsia="仿宋" w:hAnsi="仿宋" w:cs="楷体"/>
          <w:b/>
          <w:kern w:val="0"/>
          <w:sz w:val="24"/>
          <w:szCs w:val="24"/>
        </w:rPr>
        <w:t xml:space="preserve"> </w:t>
      </w:r>
      <w:r w:rsidRPr="005F3690">
        <w:rPr>
          <w:rFonts w:ascii="仿宋" w:eastAsia="仿宋" w:hAnsi="仿宋" w:cs="楷体" w:hint="eastAsia"/>
          <w:b/>
          <w:kern w:val="0"/>
          <w:sz w:val="24"/>
          <w:szCs w:val="24"/>
        </w:rPr>
        <w:t>中国生理学会</w:t>
      </w:r>
    </w:p>
    <w:p w:rsidR="003328AF" w:rsidRDefault="003328AF" w:rsidP="003328AF">
      <w:pPr>
        <w:adjustRightInd w:val="0"/>
        <w:snapToGrid w:val="0"/>
        <w:spacing w:line="300" w:lineRule="exact"/>
        <w:jc w:val="center"/>
        <w:rPr>
          <w:rFonts w:ascii="仿宋" w:eastAsia="仿宋" w:hAnsi="仿宋" w:cs="楷体"/>
          <w:b/>
          <w:kern w:val="0"/>
          <w:sz w:val="24"/>
          <w:szCs w:val="24"/>
        </w:rPr>
      </w:pPr>
      <w:r w:rsidRPr="005F3690">
        <w:rPr>
          <w:rFonts w:ascii="仿宋" w:eastAsia="仿宋" w:hAnsi="仿宋" w:cs="楷体" w:hint="eastAsia"/>
          <w:b/>
          <w:kern w:val="0"/>
          <w:sz w:val="24"/>
          <w:szCs w:val="24"/>
        </w:rPr>
        <w:t xml:space="preserve">                                                           2019年</w:t>
      </w:r>
      <w:r w:rsidR="007251E9" w:rsidRPr="005F3690">
        <w:rPr>
          <w:rFonts w:ascii="仿宋" w:eastAsia="仿宋" w:hAnsi="仿宋" w:cs="楷体" w:hint="eastAsia"/>
          <w:b/>
          <w:kern w:val="0"/>
          <w:sz w:val="24"/>
          <w:szCs w:val="24"/>
        </w:rPr>
        <w:t>7</w:t>
      </w:r>
      <w:r w:rsidRPr="005F3690">
        <w:rPr>
          <w:rFonts w:ascii="仿宋" w:eastAsia="仿宋" w:hAnsi="仿宋" w:cs="楷体" w:hint="eastAsia"/>
          <w:b/>
          <w:kern w:val="0"/>
          <w:sz w:val="24"/>
          <w:szCs w:val="24"/>
        </w:rPr>
        <w:t>月</w:t>
      </w:r>
      <w:r w:rsidR="005F3690" w:rsidRPr="005F3690">
        <w:rPr>
          <w:rFonts w:ascii="仿宋" w:eastAsia="仿宋" w:hAnsi="仿宋" w:cs="楷体"/>
          <w:b/>
          <w:kern w:val="0"/>
          <w:sz w:val="24"/>
          <w:szCs w:val="24"/>
        </w:rPr>
        <w:t>8</w:t>
      </w:r>
      <w:r w:rsidRPr="005F3690">
        <w:rPr>
          <w:rFonts w:ascii="仿宋" w:eastAsia="仿宋" w:hAnsi="仿宋" w:cs="楷体" w:hint="eastAsia"/>
          <w:b/>
          <w:kern w:val="0"/>
          <w:sz w:val="24"/>
          <w:szCs w:val="24"/>
        </w:rPr>
        <w:t>日</w:t>
      </w:r>
    </w:p>
    <w:p w:rsidR="005F3690" w:rsidRDefault="005F3690" w:rsidP="005F3690">
      <w:pPr>
        <w:adjustRightInd w:val="0"/>
        <w:snapToGrid w:val="0"/>
        <w:spacing w:line="300" w:lineRule="exact"/>
        <w:rPr>
          <w:rFonts w:ascii="仿宋" w:eastAsia="仿宋" w:hAnsi="仿宋" w:cs="楷体"/>
          <w:b/>
          <w:kern w:val="0"/>
          <w:sz w:val="24"/>
          <w:szCs w:val="24"/>
        </w:rPr>
      </w:pPr>
    </w:p>
    <w:p w:rsidR="005F3690" w:rsidRDefault="005F3690" w:rsidP="005F3690">
      <w:pPr>
        <w:adjustRightInd w:val="0"/>
        <w:snapToGrid w:val="0"/>
        <w:spacing w:line="300" w:lineRule="exact"/>
        <w:rPr>
          <w:rFonts w:ascii="仿宋" w:eastAsia="仿宋" w:hAnsi="仿宋" w:cs="楷体"/>
          <w:b/>
          <w:kern w:val="0"/>
          <w:sz w:val="24"/>
          <w:szCs w:val="24"/>
        </w:rPr>
      </w:pPr>
    </w:p>
    <w:p w:rsidR="005F3690" w:rsidRDefault="005F3690" w:rsidP="005F3690">
      <w:pPr>
        <w:adjustRightInd w:val="0"/>
        <w:snapToGrid w:val="0"/>
        <w:spacing w:line="300" w:lineRule="exact"/>
        <w:rPr>
          <w:rFonts w:ascii="仿宋" w:eastAsia="仿宋" w:hAnsi="仿宋" w:cs="楷体"/>
          <w:b/>
          <w:kern w:val="0"/>
          <w:sz w:val="24"/>
          <w:szCs w:val="24"/>
        </w:rPr>
      </w:pPr>
    </w:p>
    <w:p w:rsidR="006D0690" w:rsidRDefault="006D0690" w:rsidP="005F3690">
      <w:pPr>
        <w:adjustRightInd w:val="0"/>
        <w:snapToGrid w:val="0"/>
        <w:spacing w:line="300" w:lineRule="exact"/>
        <w:rPr>
          <w:rFonts w:ascii="仿宋" w:eastAsia="仿宋" w:hAnsi="仿宋" w:cs="楷体"/>
          <w:b/>
          <w:kern w:val="0"/>
          <w:sz w:val="24"/>
          <w:szCs w:val="24"/>
        </w:rPr>
      </w:pPr>
    </w:p>
    <w:p w:rsidR="006D0690" w:rsidRDefault="006D0690" w:rsidP="005F3690">
      <w:pPr>
        <w:adjustRightInd w:val="0"/>
        <w:snapToGrid w:val="0"/>
        <w:spacing w:line="300" w:lineRule="exact"/>
        <w:rPr>
          <w:rFonts w:ascii="仿宋" w:eastAsia="仿宋" w:hAnsi="仿宋" w:cs="楷体"/>
          <w:b/>
          <w:kern w:val="0"/>
          <w:sz w:val="24"/>
          <w:szCs w:val="24"/>
        </w:rPr>
      </w:pPr>
    </w:p>
    <w:p w:rsidR="006D0690" w:rsidRDefault="006D0690" w:rsidP="005F3690">
      <w:pPr>
        <w:adjustRightInd w:val="0"/>
        <w:snapToGrid w:val="0"/>
        <w:spacing w:line="300" w:lineRule="exact"/>
        <w:rPr>
          <w:rFonts w:ascii="仿宋" w:eastAsia="仿宋" w:hAnsi="仿宋" w:cs="楷体"/>
          <w:b/>
          <w:kern w:val="0"/>
          <w:sz w:val="24"/>
          <w:szCs w:val="24"/>
        </w:rPr>
      </w:pPr>
    </w:p>
    <w:p w:rsidR="005F3690" w:rsidRDefault="005F3690" w:rsidP="005F3690">
      <w:pPr>
        <w:adjustRightInd w:val="0"/>
        <w:snapToGrid w:val="0"/>
        <w:spacing w:line="300" w:lineRule="exact"/>
        <w:rPr>
          <w:rFonts w:ascii="仿宋" w:eastAsia="仿宋" w:hAnsi="仿宋" w:cs="楷体"/>
          <w:b/>
          <w:kern w:val="0"/>
          <w:sz w:val="24"/>
          <w:szCs w:val="24"/>
        </w:rPr>
      </w:pPr>
      <w:r>
        <w:rPr>
          <w:rFonts w:ascii="仿宋" w:eastAsia="仿宋" w:hAnsi="仿宋" w:cs="楷体" w:hint="eastAsia"/>
          <w:b/>
          <w:kern w:val="0"/>
          <w:sz w:val="24"/>
          <w:szCs w:val="24"/>
        </w:rPr>
        <w:t>民族宾馆地理位置图：</w:t>
      </w:r>
    </w:p>
    <w:p w:rsidR="005F3690" w:rsidRPr="005F3690" w:rsidRDefault="005F3690" w:rsidP="005F3690">
      <w:pPr>
        <w:adjustRightInd w:val="0"/>
        <w:snapToGrid w:val="0"/>
        <w:spacing w:line="300" w:lineRule="exact"/>
        <w:rPr>
          <w:rFonts w:ascii="仿宋" w:eastAsia="仿宋" w:hAnsi="仿宋" w:cs="楷体"/>
          <w:b/>
          <w:kern w:val="0"/>
          <w:sz w:val="24"/>
          <w:szCs w:val="24"/>
        </w:rPr>
      </w:pPr>
    </w:p>
    <w:p w:rsidR="00046A22" w:rsidRPr="00046A22" w:rsidRDefault="00386136" w:rsidP="006D73B3">
      <w:pPr>
        <w:adjustRightInd w:val="0"/>
        <w:snapToGrid w:val="0"/>
        <w:ind w:firstLineChars="200" w:firstLine="482"/>
        <w:rPr>
          <w:rFonts w:ascii="仿宋" w:eastAsia="仿宋" w:hAnsi="仿宋"/>
          <w:b/>
          <w:color w:val="FF0000"/>
          <w:sz w:val="24"/>
          <w:szCs w:val="24"/>
        </w:rPr>
      </w:pPr>
      <w:r w:rsidRPr="00386136">
        <w:rPr>
          <w:rFonts w:ascii="仿宋" w:eastAsia="仿宋" w:hAnsi="仿宋"/>
          <w:b/>
          <w:noProof/>
          <w:color w:val="FF0000"/>
          <w:sz w:val="24"/>
          <w:szCs w:val="24"/>
        </w:rPr>
        <w:drawing>
          <wp:inline distT="0" distB="0" distL="0" distR="0">
            <wp:extent cx="6120130" cy="5122480"/>
            <wp:effectExtent l="0" t="0" r="0" b="2540"/>
            <wp:docPr id="1" name="图片 1" descr="C:\Users\玲\AppData\Local\Temp\WeChat Files\905961936672637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玲\AppData\Local\Temp\WeChat Files\90596193667263779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12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20D" w:rsidRPr="00FB43CE" w:rsidRDefault="00DF120D" w:rsidP="00FB43CE">
      <w:pPr>
        <w:spacing w:line="310" w:lineRule="exact"/>
        <w:jc w:val="left"/>
        <w:rPr>
          <w:rFonts w:ascii="楷体" w:eastAsia="楷体" w:hAnsi="楷体" w:cs="楷体"/>
          <w:kern w:val="0"/>
        </w:rPr>
      </w:pPr>
    </w:p>
    <w:sectPr w:rsidR="00DF120D" w:rsidRPr="00FB43CE" w:rsidSect="00DF120D">
      <w:pgSz w:w="11906" w:h="16838"/>
      <w:pgMar w:top="1440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2A6" w:rsidRDefault="008C72A6" w:rsidP="00F831DD">
      <w:r>
        <w:separator/>
      </w:r>
    </w:p>
  </w:endnote>
  <w:endnote w:type="continuationSeparator" w:id="0">
    <w:p w:rsidR="008C72A6" w:rsidRDefault="008C72A6" w:rsidP="00F8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2A6" w:rsidRDefault="008C72A6" w:rsidP="00F831DD">
      <w:r>
        <w:separator/>
      </w:r>
    </w:p>
  </w:footnote>
  <w:footnote w:type="continuationSeparator" w:id="0">
    <w:p w:rsidR="008C72A6" w:rsidRDefault="008C72A6" w:rsidP="00F83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45547"/>
    <w:multiLevelType w:val="hybridMultilevel"/>
    <w:tmpl w:val="564C319A"/>
    <w:lvl w:ilvl="0" w:tplc="1B98E1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DE3"/>
    <w:rsid w:val="00046A22"/>
    <w:rsid w:val="000C1F17"/>
    <w:rsid w:val="000D4473"/>
    <w:rsid w:val="00122D8A"/>
    <w:rsid w:val="00132F38"/>
    <w:rsid w:val="00177AF1"/>
    <w:rsid w:val="001C0AD8"/>
    <w:rsid w:val="001E2972"/>
    <w:rsid w:val="00260BB5"/>
    <w:rsid w:val="00277FCD"/>
    <w:rsid w:val="00284921"/>
    <w:rsid w:val="002C62FF"/>
    <w:rsid w:val="003328AF"/>
    <w:rsid w:val="00386136"/>
    <w:rsid w:val="004507C0"/>
    <w:rsid w:val="00456649"/>
    <w:rsid w:val="00537560"/>
    <w:rsid w:val="00547ABB"/>
    <w:rsid w:val="005D2D3A"/>
    <w:rsid w:val="005F3690"/>
    <w:rsid w:val="00653267"/>
    <w:rsid w:val="006D0690"/>
    <w:rsid w:val="006D5A7F"/>
    <w:rsid w:val="006D73B3"/>
    <w:rsid w:val="006E27EA"/>
    <w:rsid w:val="007251E9"/>
    <w:rsid w:val="007479A6"/>
    <w:rsid w:val="00747B0B"/>
    <w:rsid w:val="007534DC"/>
    <w:rsid w:val="007A1DBF"/>
    <w:rsid w:val="007C4E56"/>
    <w:rsid w:val="00826CD6"/>
    <w:rsid w:val="008443C2"/>
    <w:rsid w:val="00887E58"/>
    <w:rsid w:val="008C21AD"/>
    <w:rsid w:val="008C72A6"/>
    <w:rsid w:val="00961102"/>
    <w:rsid w:val="009A0A27"/>
    <w:rsid w:val="009A4C57"/>
    <w:rsid w:val="009B5FCF"/>
    <w:rsid w:val="009B784C"/>
    <w:rsid w:val="00A33B98"/>
    <w:rsid w:val="00A860E1"/>
    <w:rsid w:val="00AC5DE3"/>
    <w:rsid w:val="00B519B2"/>
    <w:rsid w:val="00B76E57"/>
    <w:rsid w:val="00B77850"/>
    <w:rsid w:val="00C94AD2"/>
    <w:rsid w:val="00CF66EF"/>
    <w:rsid w:val="00D65327"/>
    <w:rsid w:val="00D752DE"/>
    <w:rsid w:val="00DA1BE5"/>
    <w:rsid w:val="00DB5825"/>
    <w:rsid w:val="00DC229F"/>
    <w:rsid w:val="00DF120D"/>
    <w:rsid w:val="00E5381B"/>
    <w:rsid w:val="00E80522"/>
    <w:rsid w:val="00F1656A"/>
    <w:rsid w:val="00F25622"/>
    <w:rsid w:val="00F831DD"/>
    <w:rsid w:val="00FB43CE"/>
    <w:rsid w:val="00FC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AEA2B8-AE2A-4AD0-8C1C-A99560D4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20D"/>
    <w:pPr>
      <w:ind w:firstLineChars="200" w:firstLine="420"/>
    </w:pPr>
  </w:style>
  <w:style w:type="paragraph" w:customStyle="1" w:styleId="1">
    <w:name w:val="标题1"/>
    <w:basedOn w:val="a"/>
    <w:rsid w:val="00DF120D"/>
    <w:pPr>
      <w:widowControl/>
      <w:adjustRightInd w:val="0"/>
      <w:snapToGrid w:val="0"/>
      <w:jc w:val="center"/>
    </w:pPr>
    <w:rPr>
      <w:rFonts w:ascii="Times New Roman" w:eastAsia="方正小标宋简体" w:hAnsi="Times New Roman" w:cs="Times New Roman"/>
      <w:sz w:val="36"/>
      <w:szCs w:val="36"/>
    </w:rPr>
  </w:style>
  <w:style w:type="paragraph" w:styleId="a4">
    <w:name w:val="Normal (Web)"/>
    <w:basedOn w:val="a"/>
    <w:uiPriority w:val="99"/>
    <w:unhideWhenUsed/>
    <w:rsid w:val="006E27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39"/>
    <w:rsid w:val="00DA1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56649"/>
    <w:rPr>
      <w:color w:val="0563C1" w:themeColor="hyperlink"/>
      <w:u w:val="single"/>
    </w:rPr>
  </w:style>
  <w:style w:type="paragraph" w:styleId="a7">
    <w:name w:val="header"/>
    <w:basedOn w:val="a"/>
    <w:link w:val="Char"/>
    <w:uiPriority w:val="99"/>
    <w:unhideWhenUsed/>
    <w:rsid w:val="00F83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F831DD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F83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F831DD"/>
    <w:rPr>
      <w:sz w:val="18"/>
      <w:szCs w:val="18"/>
    </w:rPr>
  </w:style>
  <w:style w:type="paragraph" w:styleId="a9">
    <w:name w:val="Date"/>
    <w:basedOn w:val="a"/>
    <w:next w:val="a"/>
    <w:link w:val="Char1"/>
    <w:uiPriority w:val="99"/>
    <w:semiHidden/>
    <w:unhideWhenUsed/>
    <w:rsid w:val="005F3690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5F3690"/>
  </w:style>
  <w:style w:type="paragraph" w:styleId="aa">
    <w:name w:val="Balloon Text"/>
    <w:basedOn w:val="a"/>
    <w:link w:val="Char2"/>
    <w:uiPriority w:val="99"/>
    <w:semiHidden/>
    <w:unhideWhenUsed/>
    <w:rsid w:val="006D0690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6D06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3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ymei819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xiaoling3535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90A87-6B5B-436C-8716-525E39223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 玲</dc:creator>
  <cp:keywords/>
  <dc:description/>
  <cp:lastModifiedBy>MEI Elise</cp:lastModifiedBy>
  <cp:revision>8</cp:revision>
  <cp:lastPrinted>2019-07-08T04:40:00Z</cp:lastPrinted>
  <dcterms:created xsi:type="dcterms:W3CDTF">2019-07-08T02:11:00Z</dcterms:created>
  <dcterms:modified xsi:type="dcterms:W3CDTF">2019-07-10T00:21:00Z</dcterms:modified>
</cp:coreProperties>
</file>