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Times New Roman" w:eastAsia="宋体" w:cs="Times New Roman"/>
          <w:b/>
          <w:bCs/>
          <w:sz w:val="30"/>
          <w:szCs w:val="30"/>
        </w:rPr>
        <w:t>中国生理学会脑节律专业委员会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2024年学术年会第一轮通知</w:t>
      </w:r>
    </w:p>
    <w:p>
      <w:pPr>
        <w:spacing w:before="312" w:beforeLines="100"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尊敬的</w:t>
      </w:r>
      <w:r>
        <w:rPr>
          <w:rFonts w:ascii="Times New Roman" w:hAnsi="Times New Roman" w:eastAsia="宋体" w:cs="Times New Roman"/>
          <w:sz w:val="24"/>
          <w:szCs w:val="24"/>
          <w:u w:val="none"/>
        </w:rPr>
        <w:t>________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脑节律与人类的</w:t>
      </w:r>
      <w:r>
        <w:rPr>
          <w:rFonts w:hint="eastAsia" w:ascii="Times New Roman" w:hAnsi="Times New Roman" w:eastAsia="宋体" w:cs="Times New Roman"/>
          <w:sz w:val="24"/>
          <w:szCs w:val="24"/>
        </w:rPr>
        <w:t>脑</w:t>
      </w:r>
      <w:r>
        <w:rPr>
          <w:rFonts w:ascii="Times New Roman" w:hAnsi="Times New Roman" w:eastAsia="宋体" w:cs="Times New Roman"/>
          <w:sz w:val="24"/>
          <w:szCs w:val="24"/>
        </w:rPr>
        <w:t>健康息息相关，对</w:t>
      </w:r>
      <w:r>
        <w:rPr>
          <w:rFonts w:hint="eastAsia" w:ascii="Times New Roman" w:hAnsi="Times New Roman" w:eastAsia="宋体" w:cs="Times New Roman"/>
          <w:sz w:val="24"/>
          <w:szCs w:val="24"/>
        </w:rPr>
        <w:t>脑</w:t>
      </w:r>
      <w:r>
        <w:rPr>
          <w:rFonts w:ascii="Times New Roman" w:hAnsi="Times New Roman" w:eastAsia="宋体" w:cs="Times New Roman"/>
          <w:sz w:val="24"/>
          <w:szCs w:val="24"/>
        </w:rPr>
        <w:t>健康的重要性不言而喻。</w:t>
      </w:r>
      <w:r>
        <w:rPr>
          <w:rFonts w:hint="eastAsia" w:ascii="Times New Roman" w:hAnsi="Times New Roman" w:eastAsia="宋体" w:cs="Times New Roman"/>
          <w:sz w:val="24"/>
          <w:szCs w:val="24"/>
        </w:rPr>
        <w:t>中国生理学会脑节律专业委员会</w:t>
      </w:r>
      <w:r>
        <w:rPr>
          <w:rFonts w:ascii="Times New Roman" w:hAnsi="Times New Roman" w:eastAsia="宋体" w:cs="Times New Roman"/>
          <w:sz w:val="24"/>
          <w:szCs w:val="24"/>
        </w:rPr>
        <w:t>2024年</w:t>
      </w:r>
      <w:r>
        <w:rPr>
          <w:rFonts w:hint="eastAsia" w:ascii="Times New Roman" w:hAnsi="Times New Roman" w:eastAsia="宋体" w:cs="Times New Roman"/>
          <w:sz w:val="24"/>
          <w:szCs w:val="24"/>
        </w:rPr>
        <w:t>学术</w:t>
      </w:r>
      <w:r>
        <w:rPr>
          <w:rFonts w:ascii="Times New Roman" w:hAnsi="Times New Roman" w:eastAsia="宋体" w:cs="Times New Roman"/>
          <w:sz w:val="24"/>
          <w:szCs w:val="24"/>
        </w:rPr>
        <w:t>年会</w:t>
      </w:r>
      <w:r>
        <w:rPr>
          <w:rFonts w:hint="eastAsia" w:ascii="Times New Roman" w:hAnsi="Times New Roman" w:eastAsia="宋体" w:cs="Times New Roman"/>
          <w:sz w:val="24"/>
          <w:szCs w:val="24"/>
        </w:rPr>
        <w:t>将于</w:t>
      </w:r>
      <w:r>
        <w:rPr>
          <w:rFonts w:ascii="Times New Roman" w:hAnsi="Times New Roman" w:eastAsia="宋体" w:cs="Times New Roman"/>
          <w:sz w:val="24"/>
          <w:szCs w:val="24"/>
        </w:rPr>
        <w:t>2024年6月14日-6月16日</w:t>
      </w:r>
      <w:r>
        <w:rPr>
          <w:rFonts w:hint="eastAsia" w:ascii="Times New Roman" w:hAnsi="Times New Roman" w:eastAsia="宋体" w:cs="Times New Roman"/>
          <w:sz w:val="24"/>
          <w:szCs w:val="24"/>
        </w:rPr>
        <w:t>在</w:t>
      </w:r>
      <w:r>
        <w:rPr>
          <w:rFonts w:ascii="Times New Roman" w:hAnsi="Times New Roman" w:eastAsia="宋体" w:cs="Times New Roman"/>
          <w:sz w:val="24"/>
          <w:szCs w:val="24"/>
        </w:rPr>
        <w:t>浙江宁波</w:t>
      </w:r>
      <w:r>
        <w:rPr>
          <w:rFonts w:hint="eastAsia" w:ascii="Times New Roman" w:hAnsi="Times New Roman" w:eastAsia="宋体" w:cs="Times New Roman"/>
          <w:sz w:val="24"/>
          <w:szCs w:val="24"/>
        </w:rPr>
        <w:t>召开。此次大会是由中国生理学会脑节律专业委员会主办，宁波康复医院承办。大会主题是“脑节律与功能</w:t>
      </w:r>
      <w:r>
        <w:rPr>
          <w:rFonts w:ascii="Times New Roman" w:hAnsi="Times New Roman" w:eastAsia="宋体" w:cs="Times New Roman"/>
          <w:sz w:val="24"/>
          <w:szCs w:val="24"/>
        </w:rPr>
        <w:t>”，强调</w:t>
      </w:r>
      <w:r>
        <w:rPr>
          <w:rFonts w:hint="eastAsia" w:ascii="Times New Roman" w:hAnsi="Times New Roman" w:eastAsia="宋体" w:cs="Times New Roman"/>
          <w:sz w:val="24"/>
          <w:szCs w:val="24"/>
        </w:rPr>
        <w:t>脑节律与</w:t>
      </w:r>
      <w:r>
        <w:rPr>
          <w:rFonts w:ascii="Times New Roman" w:hAnsi="Times New Roman" w:eastAsia="宋体" w:cs="Times New Roman"/>
          <w:sz w:val="24"/>
          <w:szCs w:val="24"/>
        </w:rPr>
        <w:t>脑</w:t>
      </w:r>
      <w:r>
        <w:rPr>
          <w:rFonts w:hint="eastAsia" w:ascii="Times New Roman" w:hAnsi="Times New Roman" w:eastAsia="宋体" w:cs="Times New Roman"/>
          <w:sz w:val="24"/>
          <w:szCs w:val="24"/>
        </w:rPr>
        <w:t>功能的关联</w:t>
      </w:r>
      <w:r>
        <w:rPr>
          <w:rFonts w:ascii="Times New Roman" w:hAnsi="Times New Roman" w:eastAsia="宋体" w:cs="Times New Roman"/>
          <w:sz w:val="24"/>
          <w:szCs w:val="24"/>
        </w:rPr>
        <w:t>机制</w:t>
      </w:r>
      <w:r>
        <w:rPr>
          <w:rFonts w:hint="eastAsia" w:ascii="Times New Roman" w:hAnsi="Times New Roman" w:eastAsia="宋体" w:cs="Times New Roman"/>
          <w:sz w:val="24"/>
          <w:szCs w:val="24"/>
        </w:rPr>
        <w:t>以及</w:t>
      </w:r>
      <w:r>
        <w:rPr>
          <w:rFonts w:ascii="Times New Roman" w:hAnsi="Times New Roman" w:eastAsia="宋体" w:cs="Times New Roman"/>
          <w:sz w:val="24"/>
          <w:szCs w:val="24"/>
        </w:rPr>
        <w:t>在</w:t>
      </w:r>
      <w:r>
        <w:rPr>
          <w:rFonts w:hint="eastAsia" w:ascii="Times New Roman" w:hAnsi="Times New Roman" w:eastAsia="宋体" w:cs="Times New Roman"/>
          <w:sz w:val="24"/>
          <w:szCs w:val="24"/>
        </w:rPr>
        <w:t>脑重大疾病诊治</w:t>
      </w:r>
      <w:r>
        <w:rPr>
          <w:rFonts w:ascii="Times New Roman" w:hAnsi="Times New Roman" w:eastAsia="宋体" w:cs="Times New Roman"/>
          <w:sz w:val="24"/>
          <w:szCs w:val="24"/>
        </w:rPr>
        <w:t>中的重要性。大会将展示脑</w:t>
      </w:r>
      <w:r>
        <w:rPr>
          <w:rFonts w:hint="eastAsia" w:ascii="Times New Roman" w:hAnsi="Times New Roman" w:eastAsia="宋体" w:cs="Times New Roman"/>
          <w:sz w:val="24"/>
          <w:szCs w:val="24"/>
        </w:rPr>
        <w:t>节律相关的</w:t>
      </w:r>
      <w:r>
        <w:rPr>
          <w:rFonts w:ascii="Times New Roman" w:hAnsi="Times New Roman" w:eastAsia="宋体" w:cs="Times New Roman"/>
          <w:sz w:val="24"/>
          <w:szCs w:val="24"/>
        </w:rPr>
        <w:t>最新研究发现和成果，通过加强同行们的交流，为从事</w:t>
      </w:r>
      <w:r>
        <w:rPr>
          <w:rFonts w:hint="eastAsia" w:ascii="Times New Roman" w:hAnsi="Times New Roman" w:eastAsia="宋体" w:cs="Times New Roman"/>
          <w:sz w:val="24"/>
          <w:szCs w:val="24"/>
        </w:rPr>
        <w:t>脑节律</w:t>
      </w:r>
      <w:r>
        <w:rPr>
          <w:rFonts w:ascii="Times New Roman" w:hAnsi="Times New Roman" w:eastAsia="宋体" w:cs="Times New Roman"/>
          <w:sz w:val="24"/>
          <w:szCs w:val="24"/>
        </w:rPr>
        <w:t>基础和临床的科研人员提供高水平交流平台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auto"/>
        <w:ind w:firstLine="48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热烈欢迎全国各科研院所、高校、医疗机构的科研人员、研究生及企业代表参会，共同推动国内该研究领域的繁荣发展和人才交流。</w:t>
      </w:r>
    </w:p>
    <w:p>
      <w:pPr>
        <w:spacing w:line="360" w:lineRule="auto"/>
        <w:rPr>
          <w:rFonts w:hint="eastAsia"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主办单位：中国生理学会脑节律专业委员会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承办单位：宁波市康复医院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协办单位：北京师范大学</w:t>
      </w:r>
    </w:p>
    <w:p>
      <w:pPr>
        <w:spacing w:line="360" w:lineRule="auto"/>
        <w:rPr>
          <w:rFonts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二、会议组织形式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1. 大会交流报告（3位专家分别报告：脑节律基础、技术和应用研究）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2. 分组讨论报告（形成一个主题报告）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3. 综合研讨会（每个组长汇报专题分组研讨会情况）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4. 墙报/学生论坛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5. 发表研讨会成果</w:t>
      </w:r>
    </w:p>
    <w:p>
      <w:pPr>
        <w:spacing w:line="360" w:lineRule="auto"/>
        <w:rPr>
          <w:rFonts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三、大会机构及委员会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（一）大会主席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李小俚 唐敏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（二）</w:t>
      </w:r>
      <w:r>
        <w:rPr>
          <w:rFonts w:ascii="Times New Roman" w:hAnsi="Times New Roman" w:eastAsia="宋体" w:cs="Times New Roman"/>
          <w:sz w:val="24"/>
          <w:szCs w:val="24"/>
        </w:rPr>
        <w:t>学术委员会（按音序排序）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bookmarkStart w:id="0" w:name="_Hlk163435854"/>
      <w:r>
        <w:rPr>
          <w:rFonts w:hint="eastAsia" w:ascii="Times New Roman" w:hAnsi="Times New Roman" w:eastAsia="宋体" w:cs="Times New Roman"/>
          <w:sz w:val="24"/>
          <w:szCs w:val="24"/>
        </w:rPr>
        <w:t>白洋、陈</w:t>
      </w:r>
      <w:r>
        <w:rPr>
          <w:rFonts w:ascii="Times New Roman" w:hAnsi="Times New Roman" w:eastAsia="宋体" w:cs="Times New Roman"/>
          <w:sz w:val="24"/>
          <w:szCs w:val="24"/>
        </w:rPr>
        <w:t>丹</w:t>
      </w:r>
      <w:r>
        <w:rPr>
          <w:rFonts w:hint="eastAsia" w:ascii="Times New Roman" w:hAnsi="Times New Roman" w:eastAsia="宋体" w:cs="Times New Roman"/>
          <w:sz w:val="24"/>
          <w:szCs w:val="24"/>
        </w:rPr>
        <w:t>、陈</w:t>
      </w:r>
      <w:r>
        <w:rPr>
          <w:rFonts w:ascii="Times New Roman" w:hAnsi="Times New Roman" w:eastAsia="宋体" w:cs="Times New Roman"/>
          <w:sz w:val="24"/>
          <w:szCs w:val="24"/>
        </w:rPr>
        <w:t>蕾</w:t>
      </w:r>
      <w:r>
        <w:rPr>
          <w:rFonts w:hint="eastAsia" w:ascii="Times New Roman" w:hAnsi="Times New Roman" w:eastAsia="宋体" w:cs="Times New Roman"/>
          <w:sz w:val="24"/>
          <w:szCs w:val="24"/>
        </w:rPr>
        <w:t>、陈</w:t>
      </w:r>
      <w:r>
        <w:rPr>
          <w:rFonts w:ascii="Times New Roman" w:hAnsi="Times New Roman" w:eastAsia="宋体" w:cs="Times New Roman"/>
          <w:sz w:val="24"/>
          <w:szCs w:val="24"/>
        </w:rPr>
        <w:t>勋</w:t>
      </w:r>
      <w:r>
        <w:rPr>
          <w:rFonts w:hint="eastAsia" w:ascii="Times New Roman" w:hAnsi="Times New Roman" w:eastAsia="宋体" w:cs="Times New Roman"/>
          <w:sz w:val="24"/>
          <w:szCs w:val="24"/>
        </w:rPr>
        <w:t>、陈开兵、杜</w:t>
      </w:r>
      <w:r>
        <w:rPr>
          <w:rFonts w:ascii="Times New Roman" w:hAnsi="Times New Roman" w:eastAsia="宋体" w:cs="Times New Roman"/>
          <w:sz w:val="24"/>
          <w:szCs w:val="24"/>
        </w:rPr>
        <w:t>忆</w:t>
      </w:r>
      <w:r>
        <w:rPr>
          <w:rFonts w:hint="eastAsia" w:ascii="Times New Roman" w:hAnsi="Times New Roman" w:eastAsia="宋体" w:cs="Times New Roman"/>
          <w:sz w:val="24"/>
          <w:szCs w:val="24"/>
        </w:rPr>
        <w:t>、付</w:t>
      </w:r>
      <w:r>
        <w:rPr>
          <w:rFonts w:ascii="Times New Roman" w:hAnsi="Times New Roman" w:eastAsia="宋体" w:cs="Times New Roman"/>
          <w:sz w:val="24"/>
          <w:szCs w:val="24"/>
        </w:rPr>
        <w:t>伟</w:t>
      </w:r>
      <w:r>
        <w:rPr>
          <w:rFonts w:hint="eastAsia" w:ascii="Times New Roman" w:hAnsi="Times New Roman" w:eastAsia="宋体" w:cs="Times New Roman"/>
          <w:sz w:val="24"/>
          <w:szCs w:val="24"/>
        </w:rPr>
        <w:t>、郭苗苗、何晖光、侯文生、胡晓晴、黄</w:t>
      </w:r>
      <w:r>
        <w:rPr>
          <w:rFonts w:ascii="Times New Roman" w:hAnsi="Times New Roman" w:eastAsia="宋体" w:cs="Times New Roman"/>
          <w:sz w:val="24"/>
          <w:szCs w:val="24"/>
        </w:rPr>
        <w:t>卓</w:t>
      </w:r>
      <w:r>
        <w:rPr>
          <w:rFonts w:hint="eastAsia" w:ascii="Times New Roman" w:hAnsi="Times New Roman" w:eastAsia="宋体" w:cs="Times New Roman"/>
          <w:sz w:val="24"/>
          <w:szCs w:val="24"/>
        </w:rPr>
        <w:t>、江海腾、金</w:t>
      </w:r>
      <w:r>
        <w:rPr>
          <w:rFonts w:ascii="Times New Roman" w:hAnsi="Times New Roman" w:eastAsia="宋体" w:cs="Times New Roman"/>
          <w:sz w:val="24"/>
          <w:szCs w:val="24"/>
        </w:rPr>
        <w:t>晶</w:t>
      </w:r>
      <w:r>
        <w:rPr>
          <w:rFonts w:hint="eastAsia" w:ascii="Times New Roman" w:hAnsi="Times New Roman" w:eastAsia="宋体" w:cs="Times New Roman"/>
          <w:sz w:val="24"/>
          <w:szCs w:val="24"/>
        </w:rPr>
        <w:t>、李光华、李克峰、李卫晖、李小俚、李正迁、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梁建民、刘秀云、刘长青、刘振宇、路承彪、吕玉丹、吕云辉、梅俊华、牛海晶、唐敏、涂毅恒、万</w:t>
      </w:r>
      <w:r>
        <w:rPr>
          <w:rFonts w:ascii="Times New Roman" w:hAnsi="Times New Roman" w:eastAsia="宋体" w:cs="Times New Roman"/>
          <w:sz w:val="24"/>
          <w:szCs w:val="24"/>
        </w:rPr>
        <w:t>峰</w:t>
      </w:r>
      <w:r>
        <w:rPr>
          <w:rFonts w:hint="eastAsia" w:ascii="Times New Roman" w:hAnsi="Times New Roman" w:eastAsia="宋体" w:cs="Times New Roman"/>
          <w:sz w:val="24"/>
          <w:szCs w:val="24"/>
        </w:rPr>
        <w:t>、王</w:t>
      </w:r>
      <w:r>
        <w:rPr>
          <w:rFonts w:ascii="Times New Roman" w:hAnsi="Times New Roman" w:eastAsia="宋体" w:cs="Times New Roman"/>
          <w:sz w:val="24"/>
          <w:szCs w:val="24"/>
        </w:rPr>
        <w:t>栋</w:t>
      </w:r>
      <w:r>
        <w:rPr>
          <w:rFonts w:hint="eastAsia" w:ascii="Times New Roman" w:hAnsi="Times New Roman" w:eastAsia="宋体" w:cs="Times New Roman"/>
          <w:sz w:val="24"/>
          <w:szCs w:val="24"/>
        </w:rPr>
        <w:t>、王静、王</w:t>
      </w:r>
      <w:r>
        <w:rPr>
          <w:rFonts w:ascii="Times New Roman" w:hAnsi="Times New Roman" w:eastAsia="宋体" w:cs="Times New Roman"/>
          <w:sz w:val="24"/>
          <w:szCs w:val="24"/>
        </w:rPr>
        <w:t>亮</w:t>
      </w:r>
      <w:r>
        <w:rPr>
          <w:rFonts w:hint="eastAsia" w:ascii="Times New Roman" w:hAnsi="Times New Roman" w:eastAsia="宋体" w:cs="Times New Roman"/>
          <w:sz w:val="24"/>
          <w:szCs w:val="24"/>
        </w:rPr>
        <w:t>、王守岩、王文锦、王相兰、王毅军、王跃明、王长明、王周光、蔚鹏飞、吴</w:t>
      </w:r>
      <w:r>
        <w:rPr>
          <w:rFonts w:ascii="Times New Roman" w:hAnsi="Times New Roman" w:eastAsia="宋体" w:cs="Times New Roman"/>
          <w:sz w:val="24"/>
          <w:szCs w:val="24"/>
        </w:rPr>
        <w:t>瑕</w:t>
      </w:r>
      <w:r>
        <w:rPr>
          <w:rFonts w:hint="eastAsia" w:ascii="Times New Roman" w:hAnsi="Times New Roman" w:eastAsia="宋体" w:cs="Times New Roman"/>
          <w:sz w:val="24"/>
          <w:szCs w:val="24"/>
        </w:rPr>
        <w:t>、谢秋幼、许志飞、闫天翼、杨勇、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余守洋、张</w:t>
      </w:r>
      <w:r>
        <w:rPr>
          <w:rFonts w:ascii="Times New Roman" w:hAnsi="Times New Roman" w:eastAsia="宋体" w:cs="Times New Roman"/>
          <w:sz w:val="24"/>
          <w:szCs w:val="24"/>
        </w:rPr>
        <w:t>阳</w:t>
      </w:r>
      <w:r>
        <w:rPr>
          <w:rFonts w:hint="eastAsia" w:ascii="Times New Roman" w:hAnsi="Times New Roman" w:eastAsia="宋体" w:cs="Times New Roman"/>
          <w:sz w:val="24"/>
          <w:szCs w:val="24"/>
        </w:rPr>
        <w:t>、张</w:t>
      </w:r>
      <w:r>
        <w:rPr>
          <w:rFonts w:ascii="Times New Roman" w:hAnsi="Times New Roman" w:eastAsia="宋体" w:cs="Times New Roman"/>
          <w:sz w:val="24"/>
          <w:szCs w:val="24"/>
        </w:rPr>
        <w:t>远</w:t>
      </w:r>
      <w:r>
        <w:rPr>
          <w:rFonts w:hint="eastAsia" w:ascii="Times New Roman" w:hAnsi="Times New Roman" w:eastAsia="宋体" w:cs="Times New Roman"/>
          <w:sz w:val="24"/>
          <w:szCs w:val="24"/>
        </w:rPr>
        <w:t>、张高燕</w:t>
      </w:r>
    </w:p>
    <w:bookmarkEnd w:id="0"/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（三）</w:t>
      </w:r>
      <w:r>
        <w:rPr>
          <w:rFonts w:ascii="Times New Roman" w:hAnsi="Times New Roman" w:eastAsia="宋体" w:cs="Times New Roman"/>
          <w:sz w:val="24"/>
          <w:szCs w:val="24"/>
        </w:rPr>
        <w:t>会议</w:t>
      </w:r>
      <w:r>
        <w:rPr>
          <w:rFonts w:hint="eastAsia" w:ascii="Times New Roman" w:hAnsi="Times New Roman" w:eastAsia="宋体" w:cs="Times New Roman"/>
          <w:sz w:val="24"/>
          <w:szCs w:val="24"/>
        </w:rPr>
        <w:t>会务</w:t>
      </w:r>
      <w:r>
        <w:rPr>
          <w:rFonts w:ascii="Times New Roman" w:hAnsi="Times New Roman" w:eastAsia="宋体" w:cs="Times New Roman"/>
          <w:sz w:val="24"/>
          <w:szCs w:val="24"/>
        </w:rPr>
        <w:t>组（按音序排序）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陈贺、李伟光、王勇、魏坤、吴娟妹、闫佳庆</w:t>
      </w:r>
    </w:p>
    <w:p>
      <w:pPr>
        <w:spacing w:line="360" w:lineRule="auto"/>
        <w:rPr>
          <w:rFonts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四、会议时间、地点</w:t>
      </w: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1.会议时间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</w:rPr>
        <w:t>2024年</w:t>
      </w:r>
      <w:r>
        <w:rPr>
          <w:rFonts w:hint="eastAsia" w:ascii="Times New Roman" w:hAnsi="Times New Roman" w:eastAsia="宋体" w:cs="Times New Roman"/>
          <w:sz w:val="24"/>
          <w:szCs w:val="24"/>
        </w:rPr>
        <w:t>6</w:t>
      </w:r>
      <w:r>
        <w:rPr>
          <w:rFonts w:ascii="Times New Roman" w:hAnsi="Times New Roman" w:eastAsia="宋体" w:cs="Times New Roman"/>
          <w:sz w:val="24"/>
          <w:szCs w:val="24"/>
        </w:rPr>
        <w:t>月1</w:t>
      </w:r>
      <w:r>
        <w:rPr>
          <w:rFonts w:hint="eastAsia" w:ascii="Times New Roman" w:hAnsi="Times New Roman" w:eastAsia="宋体" w:cs="Times New Roman"/>
          <w:sz w:val="24"/>
          <w:szCs w:val="24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</w:rPr>
        <w:t>16</w:t>
      </w:r>
      <w:r>
        <w:rPr>
          <w:rFonts w:ascii="Times New Roman" w:hAnsi="Times New Roman" w:eastAsia="宋体" w:cs="Times New Roman"/>
          <w:sz w:val="24"/>
          <w:szCs w:val="24"/>
        </w:rPr>
        <w:t>日（</w:t>
      </w:r>
      <w:r>
        <w:rPr>
          <w:rFonts w:hint="eastAsia" w:ascii="Times New Roman" w:hAnsi="Times New Roman" w:eastAsia="宋体" w:cs="Times New Roman"/>
          <w:sz w:val="24"/>
          <w:szCs w:val="24"/>
        </w:rPr>
        <w:t>6</w:t>
      </w:r>
      <w:r>
        <w:rPr>
          <w:rFonts w:ascii="Times New Roman" w:hAnsi="Times New Roman" w:eastAsia="宋体" w:cs="Times New Roman"/>
          <w:sz w:val="24"/>
          <w:szCs w:val="24"/>
        </w:rPr>
        <w:t>月1</w:t>
      </w:r>
      <w:r>
        <w:rPr>
          <w:rFonts w:hint="eastAsia" w:ascii="Times New Roman" w:hAnsi="Times New Roman" w:eastAsia="宋体" w:cs="Times New Roman"/>
          <w:sz w:val="24"/>
          <w:szCs w:val="24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>日下午报到）</w:t>
      </w: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2.会议地点</w:t>
      </w:r>
      <w:r>
        <w:rPr>
          <w:rFonts w:hint="eastAsia" w:ascii="Times New Roman" w:hAnsi="Times New Roman" w:eastAsia="宋体" w:cs="Times New Roman"/>
          <w:sz w:val="24"/>
          <w:szCs w:val="24"/>
        </w:rPr>
        <w:t>：宁波市康复医院</w:t>
      </w: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3.报到/注册地点</w:t>
      </w:r>
      <w:r>
        <w:rPr>
          <w:rFonts w:hint="eastAsia" w:ascii="Times New Roman" w:hAnsi="Times New Roman" w:eastAsia="宋体" w:cs="Times New Roman"/>
          <w:sz w:val="24"/>
          <w:szCs w:val="24"/>
        </w:rPr>
        <w:t>：宁波市康复医院</w:t>
      </w:r>
    </w:p>
    <w:p>
      <w:pPr>
        <w:spacing w:line="360" w:lineRule="auto"/>
        <w:ind w:firstLine="482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4.报名方式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</w:rPr>
        <w:t>请扫描二维码提交回执(二选一即可)：</w:t>
      </w:r>
    </w:p>
    <w:p>
      <w:pPr>
        <w:spacing w:line="360" w:lineRule="auto"/>
        <w:ind w:firstLine="840" w:firstLineChars="400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drawing>
          <wp:inline distT="0" distB="0" distL="0" distR="0">
            <wp:extent cx="1205865" cy="1205865"/>
            <wp:effectExtent l="0" t="0" r="0" b="0"/>
            <wp:docPr id="1428996634" name="图片 2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96634" name="图片 2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8987" cy="121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</w:t>
      </w:r>
      <w:r>
        <w:drawing>
          <wp:inline distT="0" distB="0" distL="0" distR="0">
            <wp:extent cx="1103630" cy="1103630"/>
            <wp:effectExtent l="0" t="0" r="1270" b="1270"/>
            <wp:docPr id="841610364" name="图片 1" descr="图标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610364" name="图片 1" descr="图标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5359" cy="110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或填写回执(附件</w:t>
      </w:r>
      <w:r>
        <w:rPr>
          <w:rFonts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)</w:t>
      </w:r>
      <w:r>
        <w:rPr>
          <w:rFonts w:ascii="Times New Roman" w:hAnsi="Times New Roman" w:eastAsia="宋体" w:cs="Times New Roman"/>
          <w:sz w:val="24"/>
          <w:szCs w:val="24"/>
        </w:rPr>
        <w:t>发至：</w:t>
      </w:r>
      <w:bookmarkStart w:id="2" w:name="_GoBack"/>
      <w:r>
        <w:rPr>
          <w:rFonts w:ascii="Times New Roman" w:hAnsi="Times New Roman" w:eastAsia="宋体" w:cs="Times New Roman"/>
          <w:color w:val="0000FF"/>
          <w:sz w:val="24"/>
          <w:szCs w:val="24"/>
        </w:rPr>
        <w:t>caps_brainrhythm</w:t>
      </w:r>
      <w:r>
        <w:rPr>
          <w:rFonts w:hint="eastAsia" w:ascii="Times New Roman" w:hAnsi="Times New Roman" w:eastAsia="宋体" w:cs="Times New Roman"/>
          <w:color w:val="0000FF"/>
          <w:sz w:val="24"/>
          <w:szCs w:val="24"/>
        </w:rPr>
        <w:t>@</w:t>
      </w:r>
      <w:r>
        <w:rPr>
          <w:rFonts w:ascii="Times New Roman" w:hAnsi="Times New Roman" w:eastAsia="宋体" w:cs="Times New Roman"/>
          <w:color w:val="0000FF"/>
          <w:sz w:val="24"/>
          <w:szCs w:val="24"/>
        </w:rPr>
        <w:t>sina.com</w:t>
      </w:r>
      <w:bookmarkEnd w:id="2"/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联系人：李老师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申请过程中有任何问题，可随时通过上述方式进行沟通，会务组将尽快回复。</w:t>
      </w:r>
    </w:p>
    <w:p>
      <w:pPr>
        <w:widowControl/>
        <w:shd w:val="clear" w:color="auto" w:fill="FFFFFF"/>
        <w:spacing w:line="360" w:lineRule="auto"/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5.会议费用：</w:t>
      </w:r>
    </w:p>
    <w:p>
      <w:pPr>
        <w:widowControl/>
        <w:spacing w:line="360" w:lineRule="auto"/>
        <w:ind w:left="0" w:leftChars="0" w:firstLine="418" w:firstLineChars="15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15"/>
          <w:kern w:val="0"/>
          <w:sz w:val="24"/>
          <w:szCs w:val="24"/>
        </w:rPr>
        <w:t>本次会议参会代表住宿及交通费自理，注册费标准如下：</w:t>
      </w:r>
    </w:p>
    <w:tbl>
      <w:tblPr>
        <w:tblStyle w:val="9"/>
        <w:tblW w:w="7430" w:type="dxa"/>
        <w:tblInd w:w="782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8"/>
        <w:gridCol w:w="3137"/>
        <w:gridCol w:w="28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代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表类别</w:t>
            </w:r>
          </w:p>
        </w:tc>
        <w:tc>
          <w:tcPr>
            <w:tcW w:w="31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60" w:lineRule="auto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2024年5月25日前（含）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60" w:lineRule="auto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2024年5月26日及以后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60" w:lineRule="auto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正式会员</w:t>
            </w:r>
          </w:p>
        </w:tc>
        <w:tc>
          <w:tcPr>
            <w:tcW w:w="3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60" w:lineRule="auto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900元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60" w:lineRule="auto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1200元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60" w:lineRule="auto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非会员</w:t>
            </w:r>
          </w:p>
        </w:tc>
        <w:tc>
          <w:tcPr>
            <w:tcW w:w="3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60" w:lineRule="auto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1100元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60" w:lineRule="auto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1500元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60" w:lineRule="auto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学生会员</w:t>
            </w:r>
          </w:p>
        </w:tc>
        <w:tc>
          <w:tcPr>
            <w:tcW w:w="3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60" w:lineRule="auto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500元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60" w:lineRule="auto"/>
              <w:rPr>
                <w:rFonts w:ascii="Microsoft YaHei UI" w:hAnsi="Microsoft YaHei UI" w:eastAsia="Microsoft YaHei UI" w:cs="宋体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700元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60" w:lineRule="auto"/>
              <w:rPr>
                <w:rFonts w:ascii="宋体" w:hAnsi="宋体" w:eastAsia="宋体" w:cs="宋体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非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Cs w:val="21"/>
              </w:rPr>
              <w:t>学生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会员</w:t>
            </w:r>
          </w:p>
        </w:tc>
        <w:tc>
          <w:tcPr>
            <w:tcW w:w="313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60" w:lineRule="auto"/>
              <w:rPr>
                <w:rFonts w:ascii="宋体" w:hAnsi="宋体" w:eastAsia="宋体" w:cs="宋体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700元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wordWrap w:val="0"/>
              <w:spacing w:line="360" w:lineRule="auto"/>
              <w:rPr>
                <w:rFonts w:ascii="宋体" w:hAnsi="宋体" w:eastAsia="宋体" w:cs="宋体"/>
                <w:color w:val="000000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kern w:val="0"/>
                <w:szCs w:val="21"/>
              </w:rPr>
              <w:t>900元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备注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：1. </w:t>
      </w:r>
      <w:r>
        <w:rPr>
          <w:rFonts w:ascii="Times New Roman" w:hAnsi="Times New Roman" w:eastAsia="宋体" w:cs="Times New Roman"/>
          <w:sz w:val="24"/>
          <w:szCs w:val="24"/>
        </w:rPr>
        <w:t>5月2</w:t>
      </w:r>
      <w:r>
        <w:rPr>
          <w:rFonts w:hint="eastAsia" w:ascii="Times New Roman" w:hAnsi="Times New Roman" w:eastAsia="宋体" w:cs="Times New Roman"/>
          <w:sz w:val="24"/>
          <w:szCs w:val="24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日前参会者重复缴费或不能参会，学会收取所需退款费用30%的管理费，其余退回；5月2</w:t>
      </w:r>
      <w:r>
        <w:rPr>
          <w:rFonts w:hint="eastAsia" w:ascii="Times New Roman" w:hAnsi="Times New Roman" w:eastAsia="宋体" w:cs="Times New Roman"/>
          <w:sz w:val="24"/>
          <w:szCs w:val="24"/>
        </w:rPr>
        <w:t>6</w:t>
      </w:r>
      <w:r>
        <w:rPr>
          <w:rFonts w:ascii="Times New Roman" w:hAnsi="Times New Roman" w:eastAsia="宋体" w:cs="Times New Roman"/>
          <w:sz w:val="24"/>
          <w:szCs w:val="24"/>
        </w:rPr>
        <w:t>日后申请退款，不予受理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宋体" w:cs="Times New Roman"/>
          <w:sz w:val="24"/>
          <w:szCs w:val="24"/>
        </w:rPr>
        <w:t>2.差旅费、住宿费自理，请按规定回单位报销。</w:t>
      </w:r>
    </w:p>
    <w:p>
      <w:pPr>
        <w:spacing w:line="360" w:lineRule="auto"/>
        <w:ind w:firstLine="542" w:firstLineChars="200"/>
        <w:rPr>
          <w:rFonts w:ascii="宋体" w:hAnsi="宋体" w:eastAsia="宋体" w:cs="宋体"/>
          <w:b/>
          <w:bCs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15"/>
          <w:kern w:val="0"/>
          <w:sz w:val="24"/>
          <w:szCs w:val="24"/>
        </w:rPr>
        <w:t>6.付款方式（任选其一）：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）</w:t>
      </w:r>
      <w:r>
        <w:rPr>
          <w:rFonts w:ascii="Times New Roman" w:hAnsi="Times New Roman" w:eastAsia="宋体" w:cs="Times New Roman"/>
          <w:sz w:val="24"/>
          <w:szCs w:val="24"/>
        </w:rPr>
        <w:t>会前通过网上银行或手机银行对公转账汇款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开户单位：中国生理学会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开户银行：中国工商银行北京东四支行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银行帐号：</w:t>
      </w:r>
      <w:r>
        <w:rPr>
          <w:rFonts w:ascii="Times New Roman" w:hAnsi="Times New Roman" w:eastAsia="宋体" w:cs="Times New Roman"/>
          <w:sz w:val="24"/>
          <w:szCs w:val="24"/>
        </w:rPr>
        <w:t>0200004109014480653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汇款备注：</w:t>
      </w:r>
      <w:r>
        <w:rPr>
          <w:rFonts w:hint="eastAsia" w:ascii="Times New Roman" w:hAnsi="Times New Roman" w:eastAsia="宋体" w:cs="Times New Roman"/>
          <w:sz w:val="24"/>
          <w:szCs w:val="24"/>
        </w:rPr>
        <w:t>脑节律年会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2</w:t>
      </w:r>
      <w:r>
        <w:rPr>
          <w:rFonts w:hint="eastAsia" w:ascii="Times New Roman" w:hAnsi="Times New Roman" w:cs="Times New Roman"/>
          <w:kern w:val="2"/>
        </w:rPr>
        <w:t>）</w:t>
      </w:r>
      <w:r>
        <w:rPr>
          <w:rFonts w:ascii="Times New Roman" w:hAnsi="Times New Roman" w:cs="Times New Roman"/>
          <w:kern w:val="2"/>
        </w:rPr>
        <w:t>通过微信或支付宝扫码支付，具体步骤登录会议注册费支付页面：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"https://www.caps-china.org.cn/pay_conference/8.html" </w:instrText>
      </w:r>
      <w:r>
        <w:rPr>
          <w:color w:val="0000FF"/>
          <w:u w:val="single"/>
        </w:rPr>
        <w:fldChar w:fldCharType="separate"/>
      </w:r>
      <w:r>
        <w:rPr>
          <w:rFonts w:ascii="Times New Roman" w:hAnsi="Times New Roman" w:cs="Times New Roman"/>
          <w:color w:val="0000FF"/>
          <w:kern w:val="2"/>
          <w:u w:val="single"/>
        </w:rPr>
        <w:t>https</w:t>
      </w:r>
      <w:r>
        <w:rPr>
          <w:rFonts w:ascii="Times New Roman" w:hAnsi="Times New Roman"/>
          <w:color w:val="0000FF"/>
          <w:kern w:val="2"/>
          <w:u w:val="single"/>
        </w:rPr>
        <w:t>://www.caps-china.org.cn/pay_conference/8.html</w:t>
      </w:r>
      <w:r>
        <w:rPr>
          <w:rFonts w:ascii="Times New Roman" w:hAnsi="Times New Roman"/>
          <w:color w:val="0000FF"/>
          <w:kern w:val="2"/>
          <w:u w:val="single"/>
        </w:rPr>
        <w:fldChar w:fldCharType="end"/>
      </w:r>
      <w:r>
        <w:rPr>
          <w:rFonts w:hint="eastAsia" w:ascii="Times New Roman" w:hAnsi="Times New Roman"/>
          <w:color w:val="0000FF"/>
          <w:kern w:val="2"/>
          <w:u w:val="single"/>
          <w:lang w:val="en-US" w:eastAsia="zh-CN"/>
        </w:rPr>
        <w:t xml:space="preserve"> </w:t>
      </w:r>
      <w:r>
        <w:rPr>
          <w:rFonts w:ascii="Times New Roman" w:hAnsi="Times New Roman" w:cs="Times New Roman"/>
          <w:kern w:val="2"/>
        </w:rPr>
        <w:t>按照提示要求流程进行。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ascii="Times New Roman" w:hAnsi="Times New Roman" w:cs="Times New Roman"/>
          <w:kern w:val="2"/>
        </w:rPr>
      </w:pPr>
      <w:r>
        <w:rPr>
          <w:rFonts w:hint="eastAsia" w:ascii="Times New Roman" w:hAnsi="Times New Roman" w:cs="Times New Roman"/>
          <w:kern w:val="2"/>
        </w:rPr>
        <w:t>缴费或开票咨询：杨老师</w:t>
      </w:r>
      <w:r>
        <w:rPr>
          <w:rFonts w:ascii="Times New Roman" w:hAnsi="Times New Roman" w:cs="Times New Roman"/>
          <w:kern w:val="2"/>
        </w:rPr>
        <w:t xml:space="preserve"> 010-65278802 /</w:t>
      </w:r>
      <w:r>
        <w:rPr>
          <w:rFonts w:ascii="Times New Roman" w:hAnsi="Times New Roman" w:cs="Times New Roman"/>
          <w:color w:val="0000FF"/>
          <w:kern w:val="2"/>
        </w:rPr>
        <w:t xml:space="preserve"> treasure@caps-china.org.cn</w:t>
      </w:r>
    </w:p>
    <w:p>
      <w:pPr>
        <w:spacing w:line="360" w:lineRule="auto"/>
        <w:ind w:firstLine="480" w:firstLineChars="200"/>
        <w:rPr>
          <w:rFonts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五、住宿推荐（费用自理）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</w:t>
      </w:r>
      <w:r>
        <w:rPr>
          <w:rFonts w:hint="eastAsia" w:ascii="Times New Roman" w:hAnsi="Times New Roman" w:eastAsia="宋体" w:cs="Times New Roman"/>
          <w:sz w:val="24"/>
          <w:szCs w:val="24"/>
        </w:rPr>
        <w:t>泊宁</w:t>
      </w:r>
      <w:r>
        <w:rPr>
          <w:rFonts w:ascii="Times New Roman" w:hAnsi="Times New Roman" w:eastAsia="宋体" w:cs="Times New Roman"/>
          <w:sz w:val="24"/>
          <w:szCs w:val="24"/>
        </w:rPr>
        <w:t>酒店</w:t>
      </w:r>
      <w:r>
        <w:rPr>
          <w:rFonts w:hint="eastAsia" w:ascii="Times New Roman" w:hAnsi="Times New Roman" w:eastAsia="宋体" w:cs="Times New Roman"/>
          <w:sz w:val="24"/>
          <w:szCs w:val="24"/>
        </w:rPr>
        <w:t>(宁波东部新城会展店)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电话：19957860363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地址：鄞州区姚隘路</w:t>
      </w:r>
      <w:r>
        <w:rPr>
          <w:rFonts w:ascii="Times New Roman" w:hAnsi="Times New Roman" w:eastAsia="宋体" w:cs="Times New Roman"/>
          <w:sz w:val="24"/>
          <w:szCs w:val="24"/>
        </w:rPr>
        <w:t>736弄31号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大床房：335</w:t>
      </w:r>
      <w:r>
        <w:rPr>
          <w:rFonts w:ascii="Times New Roman" w:hAnsi="Times New Roman" w:eastAsia="宋体" w:cs="Times New Roman"/>
          <w:sz w:val="24"/>
          <w:szCs w:val="24"/>
        </w:rPr>
        <w:t>（预估价）双床房：3</w:t>
      </w:r>
      <w:r>
        <w:rPr>
          <w:rFonts w:hint="eastAsia" w:ascii="Times New Roman" w:hAnsi="Times New Roman" w:eastAsia="宋体" w:cs="Times New Roman"/>
          <w:sz w:val="24"/>
          <w:szCs w:val="24"/>
        </w:rPr>
        <w:t>30</w:t>
      </w:r>
      <w:r>
        <w:rPr>
          <w:rFonts w:ascii="Times New Roman" w:hAnsi="Times New Roman" w:eastAsia="宋体" w:cs="Times New Roman"/>
          <w:sz w:val="24"/>
          <w:szCs w:val="24"/>
        </w:rPr>
        <w:t>（预估价）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</w:t>
      </w:r>
      <w:r>
        <w:rPr>
          <w:rFonts w:hint="eastAsia" w:ascii="Times New Roman" w:hAnsi="Times New Roman" w:eastAsia="宋体" w:cs="Times New Roman"/>
          <w:sz w:val="24"/>
          <w:szCs w:val="24"/>
        </w:rPr>
        <w:t>汉庭优佳</w:t>
      </w:r>
      <w:r>
        <w:rPr>
          <w:rFonts w:ascii="Times New Roman" w:hAnsi="Times New Roman" w:eastAsia="宋体" w:cs="Times New Roman"/>
          <w:sz w:val="24"/>
          <w:szCs w:val="24"/>
        </w:rPr>
        <w:t>酒店</w:t>
      </w:r>
      <w:r>
        <w:rPr>
          <w:rFonts w:hint="eastAsia" w:ascii="Times New Roman" w:hAnsi="Times New Roman" w:eastAsia="宋体" w:cs="Times New Roman"/>
          <w:sz w:val="24"/>
          <w:szCs w:val="24"/>
        </w:rPr>
        <w:t>(宁波世纪东方广场店)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电话：</w:t>
      </w:r>
      <w:r>
        <w:rPr>
          <w:rFonts w:ascii="Times New Roman" w:hAnsi="Times New Roman" w:eastAsia="宋体" w:cs="Times New Roman"/>
          <w:sz w:val="24"/>
          <w:szCs w:val="24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</w:rPr>
        <w:t>574</w:t>
      </w:r>
      <w:r>
        <w:rPr>
          <w:rFonts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</w:rPr>
        <w:t>87178588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地址：鄞州区桑田路</w:t>
      </w:r>
      <w:r>
        <w:rPr>
          <w:rFonts w:ascii="Times New Roman" w:hAnsi="Times New Roman" w:eastAsia="宋体" w:cs="Times New Roman"/>
          <w:sz w:val="24"/>
          <w:szCs w:val="24"/>
        </w:rPr>
        <w:t>643号、中山东路960号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大床房：230</w:t>
      </w:r>
      <w:r>
        <w:rPr>
          <w:rFonts w:ascii="Times New Roman" w:hAnsi="Times New Roman" w:eastAsia="宋体" w:cs="Times New Roman"/>
          <w:sz w:val="24"/>
          <w:szCs w:val="24"/>
        </w:rPr>
        <w:t>（预估价）双床房：2</w:t>
      </w:r>
      <w:r>
        <w:rPr>
          <w:rFonts w:hint="eastAsia" w:ascii="Times New Roman" w:hAnsi="Times New Roman" w:eastAsia="宋体" w:cs="Times New Roman"/>
          <w:sz w:val="24"/>
          <w:szCs w:val="24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7（预估价）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3、</w:t>
      </w:r>
      <w:r>
        <w:rPr>
          <w:rFonts w:hint="eastAsia" w:ascii="Times New Roman" w:hAnsi="Times New Roman" w:eastAsia="宋体" w:cs="Times New Roman"/>
          <w:sz w:val="24"/>
          <w:szCs w:val="24"/>
        </w:rPr>
        <w:t>宁波汉德城</w:t>
      </w:r>
      <w:r>
        <w:rPr>
          <w:rFonts w:ascii="Times New Roman" w:hAnsi="Times New Roman" w:eastAsia="宋体" w:cs="Times New Roman"/>
          <w:sz w:val="24"/>
          <w:szCs w:val="24"/>
        </w:rPr>
        <w:t>酒店</w:t>
      </w:r>
      <w:r>
        <w:rPr>
          <w:rFonts w:hint="eastAsia" w:ascii="Times New Roman" w:hAnsi="Times New Roman" w:eastAsia="宋体" w:cs="Times New Roman"/>
          <w:sz w:val="24"/>
          <w:szCs w:val="24"/>
        </w:rPr>
        <w:t>(世纪东方广场店)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电话：</w:t>
      </w:r>
      <w:r>
        <w:rPr>
          <w:rFonts w:ascii="Times New Roman" w:hAnsi="Times New Roman" w:eastAsia="宋体" w:cs="Times New Roman"/>
          <w:sz w:val="24"/>
          <w:szCs w:val="24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</w:rPr>
        <w:t>574</w:t>
      </w:r>
      <w:r>
        <w:rPr>
          <w:rFonts w:ascii="Times New Roman" w:hAnsi="Times New Roman" w:eastAsia="宋体" w:cs="Times New Roman"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</w:rPr>
        <w:t>88208855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地址：鄞州区福明街道惊驾路</w:t>
      </w:r>
      <w:r>
        <w:rPr>
          <w:rFonts w:ascii="Times New Roman" w:hAnsi="Times New Roman" w:eastAsia="宋体" w:cs="Times New Roman"/>
          <w:sz w:val="24"/>
          <w:szCs w:val="24"/>
        </w:rPr>
        <w:t>712号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大床房：229</w:t>
      </w:r>
      <w:r>
        <w:rPr>
          <w:rFonts w:ascii="Times New Roman" w:hAnsi="Times New Roman" w:eastAsia="宋体" w:cs="Times New Roman"/>
          <w:sz w:val="24"/>
          <w:szCs w:val="24"/>
        </w:rPr>
        <w:t>（预估价）双床房：2</w:t>
      </w:r>
      <w:r>
        <w:rPr>
          <w:rFonts w:hint="eastAsia" w:ascii="Times New Roman" w:hAnsi="Times New Roman" w:eastAsia="宋体" w:cs="Times New Roman"/>
          <w:sz w:val="24"/>
          <w:szCs w:val="24"/>
        </w:rPr>
        <w:t>61</w:t>
      </w:r>
      <w:r>
        <w:rPr>
          <w:rFonts w:ascii="Times New Roman" w:hAnsi="Times New Roman" w:eastAsia="宋体" w:cs="Times New Roman"/>
          <w:sz w:val="24"/>
          <w:szCs w:val="24"/>
        </w:rPr>
        <w:t>（预估价）</w:t>
      </w:r>
    </w:p>
    <w:p>
      <w:pPr>
        <w:spacing w:line="360" w:lineRule="auto"/>
        <w:ind w:firstLine="480"/>
        <w:rPr>
          <w:rFonts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六、会议联系人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会议住宿联系人：魏坤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会务组联系人：李老师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联系邮箱：</w:t>
      </w:r>
      <w:r>
        <w:rPr>
          <w:rFonts w:ascii="Times New Roman" w:hAnsi="Times New Roman" w:eastAsia="宋体" w:cs="Times New Roman"/>
          <w:sz w:val="24"/>
          <w:szCs w:val="24"/>
        </w:rPr>
        <w:t>caps_brainrhythm</w:t>
      </w:r>
      <w:r>
        <w:rPr>
          <w:rFonts w:hint="eastAsia" w:ascii="Times New Roman" w:hAnsi="Times New Roman" w:eastAsia="宋体" w:cs="Times New Roman"/>
          <w:sz w:val="24"/>
          <w:szCs w:val="24"/>
        </w:rPr>
        <w:t>@</w:t>
      </w:r>
      <w:r>
        <w:rPr>
          <w:rFonts w:ascii="Times New Roman" w:hAnsi="Times New Roman" w:eastAsia="宋体" w:cs="Times New Roman"/>
          <w:sz w:val="24"/>
          <w:szCs w:val="24"/>
        </w:rPr>
        <w:t>sina.com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附件1.</w:t>
      </w:r>
      <w:r>
        <w:rPr>
          <w:rFonts w:ascii="宋体" w:hAnsi="宋体" w:eastAsia="宋体" w:cs="宋体"/>
          <w:kern w:val="0"/>
          <w:sz w:val="24"/>
          <w:szCs w:val="24"/>
        </w:rPr>
        <w:t>2024脑节律年会参会回执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360" w:lineRule="auto"/>
        <w:ind w:firstLine="1080" w:firstLineChars="400"/>
        <w:jc w:val="right"/>
        <w:rPr>
          <w:rFonts w:ascii="宋体" w:hAnsi="宋体" w:eastAsia="宋体" w:cs="宋体"/>
          <w:spacing w:val="15"/>
          <w:kern w:val="0"/>
          <w:sz w:val="24"/>
          <w:szCs w:val="24"/>
        </w:rPr>
      </w:pPr>
      <w:r>
        <w:rPr>
          <w:rFonts w:hint="eastAsia" w:ascii="宋体" w:hAnsi="宋体" w:eastAsia="宋体" w:cs="宋体"/>
          <w:spacing w:val="15"/>
          <w:kern w:val="0"/>
          <w:sz w:val="24"/>
          <w:szCs w:val="24"/>
        </w:rPr>
        <w:t>中国生理学会脑节律专业委员会</w:t>
      </w:r>
    </w:p>
    <w:p>
      <w:pPr>
        <w:wordWrap w:val="0"/>
        <w:spacing w:line="360" w:lineRule="auto"/>
        <w:ind w:firstLine="1080" w:firstLineChars="400"/>
        <w:jc w:val="right"/>
        <w:rPr>
          <w:rFonts w:hint="eastAsia" w:ascii="宋体" w:hAnsi="宋体" w:eastAsia="宋体" w:cs="宋体"/>
          <w:spacing w:val="1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15"/>
          <w:kern w:val="0"/>
          <w:sz w:val="24"/>
          <w:szCs w:val="24"/>
        </w:rPr>
        <w:t>2024年4月8日</w:t>
      </w:r>
    </w:p>
    <w:p>
      <w:pPr>
        <w:spacing w:line="360" w:lineRule="auto"/>
        <w:ind w:firstLine="964" w:firstLineChars="400"/>
        <w:jc w:val="right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360" w:lineRule="auto"/>
        <w:ind w:firstLine="964" w:firstLineChars="400"/>
        <w:jc w:val="right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附件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1</w:t>
      </w:r>
    </w:p>
    <w:p>
      <w:pPr>
        <w:widowControl/>
        <w:spacing w:line="360" w:lineRule="auto"/>
        <w:jc w:val="center"/>
        <w:rPr>
          <w:rFonts w:ascii="宋体" w:hAnsi="宋体" w:eastAsia="宋体" w:cs="宋体"/>
          <w:kern w:val="0"/>
          <w:sz w:val="24"/>
        </w:rPr>
      </w:pPr>
      <w:bookmarkStart w:id="1" w:name="_Hlk163482773"/>
      <w:r>
        <w:rPr>
          <w:rFonts w:ascii="Times New Roman" w:hAnsi="Times New Roman" w:eastAsia="宋体" w:cs="Times New Roman"/>
          <w:b/>
          <w:bCs/>
          <w:kern w:val="0"/>
          <w:sz w:val="26"/>
          <w:szCs w:val="26"/>
        </w:rPr>
        <w:t>2024</w:t>
      </w:r>
      <w:r>
        <w:rPr>
          <w:rFonts w:hint="eastAsia" w:ascii="宋体" w:hAnsi="宋体" w:eastAsia="宋体" w:cs="宋体"/>
          <w:b/>
          <w:bCs/>
          <w:kern w:val="0"/>
          <w:sz w:val="26"/>
          <w:szCs w:val="26"/>
        </w:rPr>
        <w:t>脑节律年会参会回执</w:t>
      </w:r>
    </w:p>
    <w:bookmarkEnd w:id="1"/>
    <w:tbl>
      <w:tblPr>
        <w:tblStyle w:val="9"/>
        <w:tblW w:w="863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734"/>
        <w:gridCol w:w="1134"/>
        <w:gridCol w:w="1418"/>
        <w:gridCol w:w="1701"/>
        <w:gridCol w:w="1984"/>
      </w:tblGrid>
      <w:tr>
        <w:trPr>
          <w:trHeight w:val="497" w:hRule="atLeast"/>
        </w:trPr>
        <w:tc>
          <w:tcPr>
            <w:tcW w:w="16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名</w:t>
            </w:r>
          </w:p>
        </w:tc>
        <w:tc>
          <w:tcPr>
            <w:tcW w:w="7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 别</w:t>
            </w: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 务</w:t>
            </w:r>
          </w:p>
        </w:tc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 称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微 信</w:t>
            </w: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生理学会</w:t>
            </w:r>
          </w:p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会员号</w:t>
            </w:r>
          </w:p>
        </w:tc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工作单位</w:t>
            </w:r>
          </w:p>
        </w:tc>
        <w:tc>
          <w:tcPr>
            <w:tcW w:w="32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发票抬头</w:t>
            </w:r>
          </w:p>
        </w:tc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rPr>
          <w:trHeight w:val="515" w:hRule="atLeast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地址</w:t>
            </w:r>
          </w:p>
        </w:tc>
        <w:tc>
          <w:tcPr>
            <w:tcW w:w="32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纳税识别号</w:t>
            </w:r>
          </w:p>
        </w:tc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研究方向</w:t>
            </w:r>
          </w:p>
        </w:tc>
        <w:tc>
          <w:tcPr>
            <w:tcW w:w="32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ind w:firstLine="42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通信地址(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发票快递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)</w:t>
            </w:r>
          </w:p>
        </w:tc>
        <w:tc>
          <w:tcPr>
            <w:tcW w:w="18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E-mail</w:t>
            </w:r>
          </w:p>
        </w:tc>
        <w:tc>
          <w:tcPr>
            <w:tcW w:w="36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手机号码</w:t>
            </w:r>
          </w:p>
        </w:tc>
        <w:tc>
          <w:tcPr>
            <w:tcW w:w="7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办公电话</w:t>
            </w: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住大床房（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）双人间（</w:t>
            </w: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6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入住时间</w:t>
            </w:r>
          </w:p>
        </w:tc>
        <w:tc>
          <w:tcPr>
            <w:tcW w:w="18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退房时间</w:t>
            </w:r>
          </w:p>
        </w:tc>
        <w:tc>
          <w:tcPr>
            <w:tcW w:w="36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ind w:firstLine="480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color w:val="000000"/>
          <w:spacing w:val="15"/>
          <w:kern w:val="0"/>
          <w:sz w:val="24"/>
        </w:rPr>
        <w:br w:type="textWrapping"/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DJhYTk1NDU2Mzc1NGYzOTg1ZjBiMTViOTY0ZWQifQ=="/>
  </w:docVars>
  <w:rsids>
    <w:rsidRoot w:val="00007B54"/>
    <w:rsid w:val="0000506A"/>
    <w:rsid w:val="00007B54"/>
    <w:rsid w:val="00015CE0"/>
    <w:rsid w:val="00080BDC"/>
    <w:rsid w:val="0008422B"/>
    <w:rsid w:val="0008604E"/>
    <w:rsid w:val="000B46F5"/>
    <w:rsid w:val="000C6294"/>
    <w:rsid w:val="000D194C"/>
    <w:rsid w:val="000D276C"/>
    <w:rsid w:val="000D359A"/>
    <w:rsid w:val="000E4785"/>
    <w:rsid w:val="000F48D5"/>
    <w:rsid w:val="00101B7E"/>
    <w:rsid w:val="00102233"/>
    <w:rsid w:val="001251CB"/>
    <w:rsid w:val="00130F91"/>
    <w:rsid w:val="00163B08"/>
    <w:rsid w:val="00174150"/>
    <w:rsid w:val="00182CDA"/>
    <w:rsid w:val="00190472"/>
    <w:rsid w:val="001A614C"/>
    <w:rsid w:val="001E020E"/>
    <w:rsid w:val="002147B0"/>
    <w:rsid w:val="00227189"/>
    <w:rsid w:val="00287279"/>
    <w:rsid w:val="002F4797"/>
    <w:rsid w:val="002F4BBC"/>
    <w:rsid w:val="00304E41"/>
    <w:rsid w:val="00371E4D"/>
    <w:rsid w:val="003832FA"/>
    <w:rsid w:val="003F1ACD"/>
    <w:rsid w:val="0042386B"/>
    <w:rsid w:val="004747AB"/>
    <w:rsid w:val="004900A4"/>
    <w:rsid w:val="004A4E6F"/>
    <w:rsid w:val="004B1800"/>
    <w:rsid w:val="004B3E86"/>
    <w:rsid w:val="00503592"/>
    <w:rsid w:val="005279DE"/>
    <w:rsid w:val="005422E0"/>
    <w:rsid w:val="005529B1"/>
    <w:rsid w:val="00572295"/>
    <w:rsid w:val="00577E25"/>
    <w:rsid w:val="005D0E4C"/>
    <w:rsid w:val="00610A96"/>
    <w:rsid w:val="006169FB"/>
    <w:rsid w:val="00627ED4"/>
    <w:rsid w:val="006445E7"/>
    <w:rsid w:val="00651E1D"/>
    <w:rsid w:val="00694521"/>
    <w:rsid w:val="006B1B71"/>
    <w:rsid w:val="006E1E2B"/>
    <w:rsid w:val="007343FD"/>
    <w:rsid w:val="007423B6"/>
    <w:rsid w:val="00767948"/>
    <w:rsid w:val="00775DF9"/>
    <w:rsid w:val="00787EEB"/>
    <w:rsid w:val="007F0DFF"/>
    <w:rsid w:val="008037CC"/>
    <w:rsid w:val="008311FF"/>
    <w:rsid w:val="008554A0"/>
    <w:rsid w:val="00860A70"/>
    <w:rsid w:val="008722F8"/>
    <w:rsid w:val="008F7A4A"/>
    <w:rsid w:val="0091054A"/>
    <w:rsid w:val="009252B3"/>
    <w:rsid w:val="00972787"/>
    <w:rsid w:val="009849C4"/>
    <w:rsid w:val="009944D0"/>
    <w:rsid w:val="009A3969"/>
    <w:rsid w:val="009C15B4"/>
    <w:rsid w:val="009C2D86"/>
    <w:rsid w:val="009D2E7B"/>
    <w:rsid w:val="009D7414"/>
    <w:rsid w:val="009E0AD5"/>
    <w:rsid w:val="00A5091F"/>
    <w:rsid w:val="00A61A8E"/>
    <w:rsid w:val="00A622F2"/>
    <w:rsid w:val="00A66FAE"/>
    <w:rsid w:val="00A81719"/>
    <w:rsid w:val="00AA0AAA"/>
    <w:rsid w:val="00AC5860"/>
    <w:rsid w:val="00AE2BAA"/>
    <w:rsid w:val="00B03598"/>
    <w:rsid w:val="00B514E5"/>
    <w:rsid w:val="00BB07A3"/>
    <w:rsid w:val="00BB18C0"/>
    <w:rsid w:val="00BC6B7E"/>
    <w:rsid w:val="00BD39B3"/>
    <w:rsid w:val="00BF0568"/>
    <w:rsid w:val="00C07E99"/>
    <w:rsid w:val="00C54083"/>
    <w:rsid w:val="00CA7945"/>
    <w:rsid w:val="00CF185F"/>
    <w:rsid w:val="00D1713A"/>
    <w:rsid w:val="00D45ED9"/>
    <w:rsid w:val="00D53453"/>
    <w:rsid w:val="00D704E7"/>
    <w:rsid w:val="00D72A89"/>
    <w:rsid w:val="00DB6672"/>
    <w:rsid w:val="00DC1120"/>
    <w:rsid w:val="00E23348"/>
    <w:rsid w:val="00E36163"/>
    <w:rsid w:val="00E3792C"/>
    <w:rsid w:val="00E45F57"/>
    <w:rsid w:val="00E6552A"/>
    <w:rsid w:val="00EA6F16"/>
    <w:rsid w:val="00F1682B"/>
    <w:rsid w:val="00F758C8"/>
    <w:rsid w:val="00FB64FF"/>
    <w:rsid w:val="43687DDB"/>
    <w:rsid w:val="577D12DF"/>
    <w:rsid w:val="7E12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9"/>
    <w:autoRedefine/>
    <w:semiHidden/>
    <w:unhideWhenUsed/>
    <w:qFormat/>
    <w:uiPriority w:val="99"/>
    <w:rPr>
      <w:rFonts w:asciiTheme="minorHAnsi" w:hAnsiTheme="minorHAnsi" w:eastAsiaTheme="minorEastAsia" w:cstheme="minorBidi"/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semiHidden/>
    <w:unhideWhenUsed/>
    <w:uiPriority w:val="99"/>
    <w:rPr>
      <w:sz w:val="21"/>
      <w:szCs w:val="21"/>
    </w:rPr>
  </w:style>
  <w:style w:type="character" w:customStyle="1" w:styleId="15">
    <w:name w:val="日期 字符"/>
    <w:basedOn w:val="11"/>
    <w:link w:val="3"/>
    <w:semiHidden/>
    <w:uiPriority w:val="99"/>
  </w:style>
  <w:style w:type="character" w:customStyle="1" w:styleId="16">
    <w:name w:val="批注文字 字符"/>
    <w:basedOn w:val="11"/>
    <w:link w:val="2"/>
    <w:uiPriority w:val="99"/>
    <w:rPr>
      <w:rFonts w:ascii="Calibri" w:hAnsi="Calibri" w:eastAsia="宋体" w:cs="Times New Roman"/>
    </w:rPr>
  </w:style>
  <w:style w:type="character" w:customStyle="1" w:styleId="17">
    <w:name w:val="批注框文本 字符"/>
    <w:basedOn w:val="11"/>
    <w:link w:val="4"/>
    <w:semiHidden/>
    <w:uiPriority w:val="99"/>
    <w:rPr>
      <w:sz w:val="18"/>
      <w:szCs w:val="18"/>
    </w:rPr>
  </w:style>
  <w:style w:type="paragraph" w:customStyle="1" w:styleId="18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9">
    <w:name w:val="批注主题 字符"/>
    <w:basedOn w:val="16"/>
    <w:link w:val="8"/>
    <w:semiHidden/>
    <w:uiPriority w:val="99"/>
    <w:rPr>
      <w:rFonts w:ascii="Calibri" w:hAnsi="Calibri" w:eastAsia="宋体" w:cs="Times New Roman"/>
      <w:b/>
      <w:bCs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1">
    <w:name w:val="页眉 字符"/>
    <w:basedOn w:val="11"/>
    <w:link w:val="6"/>
    <w:uiPriority w:val="99"/>
    <w:rPr>
      <w:sz w:val="18"/>
      <w:szCs w:val="18"/>
    </w:rPr>
  </w:style>
  <w:style w:type="character" w:customStyle="1" w:styleId="22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23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D1FFA-B33F-40CD-8935-88DED782AC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302</Words>
  <Characters>1725</Characters>
  <Lines>14</Lines>
  <Paragraphs>4</Paragraphs>
  <TotalTime>226</TotalTime>
  <ScaleCrop>false</ScaleCrop>
  <LinksUpToDate>false</LinksUpToDate>
  <CharactersWithSpaces>2023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2024-04-08T08:02:00Z</dcterms:created>
  <dc:creator>superflash</dc:creator>
  <cp:lastModifiedBy>LenovoL</cp:lastModifiedBy>
  <cp:lastPrinted>2023-09-02T12:09:00Z</cp:lastPrinted>
  <dcterms:modified xsi:type="dcterms:W3CDTF">2024-04-09T07:56:15Z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719B362D6C0340AE9708C46DFAE2F8CA_12</vt:lpwstr>
  </property>
</Properties>
</file>