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imes New Roman" w:hAnsi="Times New Roman"/>
          <w:b/>
          <w:bCs/>
          <w:sz w:val="32"/>
          <w:szCs w:val="32"/>
        </w:rPr>
      </w:pPr>
      <w:r>
        <w:rPr>
          <w:rFonts w:hint="eastAsia" w:ascii="Times New Roman" w:hAnsi="Times New Roman"/>
          <w:b/>
          <w:bCs/>
          <w:sz w:val="32"/>
          <w:szCs w:val="32"/>
        </w:rPr>
        <w:t>中国生理学会呼吸生理专业委员会党工作小组与复旦大学附属华山医院呼吸科党支部开展联合支部活动</w:t>
      </w:r>
    </w:p>
    <w:p>
      <w:pPr>
        <w:widowControl/>
        <w:shd w:val="clear" w:color="auto" w:fill="FFFFFF"/>
        <w:spacing w:line="360" w:lineRule="auto"/>
        <w:jc w:val="center"/>
        <w:rPr>
          <w:rFonts w:ascii="Times New Roman" w:hAnsi="Times New Roman"/>
          <w:sz w:val="21"/>
          <w:szCs w:val="21"/>
        </w:rPr>
      </w:pPr>
    </w:p>
    <w:p>
      <w:pPr>
        <w:widowControl/>
        <w:shd w:val="clear" w:color="auto" w:fill="FFFFFF"/>
        <w:spacing w:line="360" w:lineRule="auto"/>
        <w:ind w:firstLine="480" w:firstLineChars="200"/>
        <w:rPr>
          <w:rFonts w:ascii="Times New Roman" w:hAnsi="Times New Roman"/>
          <w:sz w:val="24"/>
        </w:rPr>
      </w:pPr>
      <w:r>
        <w:rPr>
          <w:rFonts w:hint="eastAsia" w:ascii="Times New Roman" w:hAnsi="Times New Roman"/>
          <w:sz w:val="24"/>
        </w:rPr>
        <w:t>202</w:t>
      </w:r>
      <w:r>
        <w:rPr>
          <w:rFonts w:ascii="Times New Roman" w:hAnsi="Times New Roman"/>
          <w:sz w:val="24"/>
        </w:rPr>
        <w:t>4</w:t>
      </w:r>
      <w:r>
        <w:rPr>
          <w:rFonts w:hint="eastAsia" w:ascii="Times New Roman" w:hAnsi="Times New Roman"/>
          <w:sz w:val="24"/>
        </w:rPr>
        <w:t>年</w:t>
      </w:r>
      <w:r>
        <w:rPr>
          <w:rFonts w:ascii="Times New Roman" w:hAnsi="Times New Roman"/>
          <w:sz w:val="24"/>
        </w:rPr>
        <w:t>4</w:t>
      </w:r>
      <w:r>
        <w:rPr>
          <w:rFonts w:hint="eastAsia" w:ascii="Times New Roman" w:hAnsi="Times New Roman"/>
          <w:sz w:val="24"/>
        </w:rPr>
        <w:t>月2</w:t>
      </w:r>
      <w:r>
        <w:rPr>
          <w:rFonts w:ascii="Times New Roman" w:hAnsi="Times New Roman"/>
          <w:sz w:val="24"/>
        </w:rPr>
        <w:t>7</w:t>
      </w:r>
      <w:r>
        <w:rPr>
          <w:rFonts w:hint="eastAsia" w:ascii="Times New Roman" w:hAnsi="Times New Roman"/>
          <w:sz w:val="24"/>
        </w:rPr>
        <w:t>日，中国生理学会呼吸生理专业委员会2</w:t>
      </w:r>
      <w:r>
        <w:rPr>
          <w:rFonts w:ascii="Times New Roman" w:hAnsi="Times New Roman"/>
          <w:sz w:val="24"/>
        </w:rPr>
        <w:t>024</w:t>
      </w:r>
      <w:r>
        <w:rPr>
          <w:rFonts w:hint="eastAsia" w:ascii="Times New Roman" w:hAnsi="Times New Roman"/>
          <w:sz w:val="24"/>
        </w:rPr>
        <w:t>年学术年会在上海复旦大学附属华山医院召开。会议期间，中国生理学会呼吸生理专业委员会党工作小组与华山医院呼吸科党支部开展了联合支部活动。</w:t>
      </w:r>
    </w:p>
    <w:p>
      <w:pPr>
        <w:widowControl/>
        <w:shd w:val="clear" w:color="auto" w:fill="FFFFFF"/>
        <w:spacing w:line="360" w:lineRule="auto"/>
        <w:ind w:firstLine="480" w:firstLineChars="200"/>
        <w:rPr>
          <w:rFonts w:ascii="Times New Roman" w:hAnsi="Times New Roman"/>
          <w:sz w:val="24"/>
        </w:rPr>
      </w:pPr>
      <w:r>
        <w:rPr>
          <w:rFonts w:hint="eastAsia" w:ascii="Times New Roman" w:hAnsi="Times New Roman"/>
          <w:sz w:val="24"/>
        </w:rPr>
        <w:t>联合支部活动由中国生理学会副理事长、呼吸生理专业委员会党工作小组组长、副主任委员林默君教授主持，复旦大学附属华山医院党委副书记高继明致欢迎词。</w:t>
      </w:r>
    </w:p>
    <w:p>
      <w:pPr>
        <w:widowControl/>
        <w:shd w:val="clear" w:color="auto" w:fill="FFFFFF"/>
        <w:spacing w:line="360" w:lineRule="auto"/>
        <w:jc w:val="center"/>
        <w:rPr>
          <w:rFonts w:hint="eastAsia" w:ascii="Times New Roman" w:hAnsi="Times New Roman"/>
          <w:sz w:val="24"/>
        </w:rPr>
      </w:pPr>
      <w:r>
        <w:rPr>
          <w:rFonts w:hint="eastAsia" w:ascii="Times New Roman" w:hAnsi="Times New Roman"/>
          <w:sz w:val="24"/>
        </w:rPr>
        <w:drawing>
          <wp:inline distT="0" distB="0" distL="0" distR="0">
            <wp:extent cx="4069080" cy="2586355"/>
            <wp:effectExtent l="0" t="0" r="7620" b="4445"/>
            <wp:docPr id="19620588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58813" name="图片 6"/>
                    <pic:cNvPicPr>
                      <a:picLocks noChangeAspect="1"/>
                    </pic:cNvPicPr>
                  </pic:nvPicPr>
                  <pic:blipFill>
                    <a:blip r:embed="rId4" cstate="print">
                      <a:extLst>
                        <a:ext uri="{28A0092B-C50C-407E-A947-70E740481C1C}">
                          <a14:useLocalDpi xmlns:a14="http://schemas.microsoft.com/office/drawing/2010/main" val="0"/>
                        </a:ext>
                      </a:extLst>
                    </a:blip>
                    <a:srcRect t="15246"/>
                    <a:stretch>
                      <a:fillRect/>
                    </a:stretch>
                  </pic:blipFill>
                  <pic:spPr>
                    <a:xfrm>
                      <a:off x="0" y="0"/>
                      <a:ext cx="4069080" cy="2586355"/>
                    </a:xfrm>
                    <a:prstGeom prst="rect">
                      <a:avLst/>
                    </a:prstGeom>
                    <a:ln>
                      <a:noFill/>
                    </a:ln>
                  </pic:spPr>
                </pic:pic>
              </a:graphicData>
            </a:graphic>
          </wp:inline>
        </w:drawing>
      </w:r>
    </w:p>
    <w:p>
      <w:pPr>
        <w:widowControl/>
        <w:shd w:val="clear" w:color="auto" w:fill="FFFFFF"/>
        <w:spacing w:line="360" w:lineRule="auto"/>
        <w:ind w:firstLine="480" w:firstLineChars="200"/>
        <w:jc w:val="left"/>
        <w:rPr>
          <w:rFonts w:ascii="Times New Roman" w:hAnsi="Times New Roman"/>
          <w:sz w:val="24"/>
        </w:rPr>
      </w:pPr>
      <w:bookmarkStart w:id="0" w:name="_GoBack"/>
      <w:bookmarkEnd w:id="0"/>
      <w:r>
        <w:rPr>
          <w:rFonts w:hint="eastAsia" w:ascii="Times New Roman" w:hAnsi="Times New Roman"/>
          <w:sz w:val="24"/>
        </w:rPr>
        <w:t>复旦大学附属华山医院呼吸科主任、中国生理学会呼吸生理专业委员会委员李圣青教授介绍了华山医院呼吸科党支部的党建经验，尤其是2020年2月到4月新冠疫情期间她带领华山医院第四批援鄂医疗队出征武汉，整建制接管同济医院光谷院区ICU并圆满完成同济医院光谷院区重症ICU重症患者救治任务的经过。全体队员发扬了特别能吃苦、特别能忍耐、特别能战斗、特别能奉献的精神，成功克服了对新冠病毒的畏惧心理并战胜疫情。充分体现了党员的先进性和先锋模范带头作用，也展示了学会在新冠疫情期间对党和国家做出的积极努力和贡献。</w:t>
      </w:r>
    </w:p>
    <w:p>
      <w:pPr>
        <w:widowControl/>
        <w:shd w:val="clear" w:color="auto" w:fill="FFFFFF"/>
        <w:spacing w:line="360" w:lineRule="auto"/>
        <w:jc w:val="center"/>
        <w:rPr>
          <w:rFonts w:ascii="Times New Roman" w:hAnsi="Times New Roman"/>
          <w:sz w:val="24"/>
        </w:rPr>
      </w:pPr>
      <w:r>
        <w:rPr>
          <w:rFonts w:hint="eastAsia" w:ascii="Times New Roman" w:hAnsi="Times New Roman"/>
          <w:sz w:val="24"/>
        </w:rPr>
        <w:drawing>
          <wp:inline distT="0" distB="0" distL="0" distR="0">
            <wp:extent cx="4081780" cy="2496820"/>
            <wp:effectExtent l="0" t="0" r="13970" b="17780"/>
            <wp:docPr id="178206784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67846" name="图片 5"/>
                    <pic:cNvPicPr>
                      <a:picLocks noChangeAspect="1"/>
                    </pic:cNvPicPr>
                  </pic:nvPicPr>
                  <pic:blipFill>
                    <a:blip r:embed="rId5" cstate="print">
                      <a:extLst>
                        <a:ext uri="{28A0092B-C50C-407E-A947-70E740481C1C}">
                          <a14:useLocalDpi xmlns:a14="http://schemas.microsoft.com/office/drawing/2010/main" val="0"/>
                        </a:ext>
                      </a:extLst>
                    </a:blip>
                    <a:srcRect t="18442"/>
                    <a:stretch>
                      <a:fillRect/>
                    </a:stretch>
                  </pic:blipFill>
                  <pic:spPr>
                    <a:xfrm>
                      <a:off x="0" y="0"/>
                      <a:ext cx="4081780" cy="2496820"/>
                    </a:xfrm>
                    <a:prstGeom prst="rect">
                      <a:avLst/>
                    </a:prstGeom>
                    <a:ln>
                      <a:noFill/>
                    </a:ln>
                  </pic:spPr>
                </pic:pic>
              </a:graphicData>
            </a:graphic>
          </wp:inline>
        </w:drawing>
      </w:r>
    </w:p>
    <w:p>
      <w:pPr>
        <w:widowControl/>
        <w:shd w:val="clear" w:color="auto" w:fill="FFFFFF"/>
        <w:spacing w:line="360" w:lineRule="auto"/>
        <w:jc w:val="center"/>
        <w:rPr>
          <w:rFonts w:hint="eastAsia" w:ascii="Times New Roman" w:hAnsi="Times New Roman"/>
          <w:sz w:val="24"/>
        </w:rPr>
      </w:pPr>
      <w:r>
        <w:rPr>
          <w:rFonts w:hint="eastAsia" w:ascii="Times New Roman" w:hAnsi="Times New Roman"/>
          <w:sz w:val="24"/>
        </w:rPr>
        <w:drawing>
          <wp:inline distT="0" distB="0" distL="0" distR="0">
            <wp:extent cx="3025140" cy="4095115"/>
            <wp:effectExtent l="0" t="0" r="635" b="3810"/>
            <wp:docPr id="19370029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02954" name="图片 7"/>
                    <pic:cNvPicPr>
                      <a:picLocks noChangeAspect="1"/>
                    </pic:cNvPicPr>
                  </pic:nvPicPr>
                  <pic:blipFill>
                    <a:blip r:embed="rId6" cstate="print">
                      <a:extLst>
                        <a:ext uri="{28A0092B-C50C-407E-A947-70E740481C1C}">
                          <a14:useLocalDpi xmlns:a14="http://schemas.microsoft.com/office/drawing/2010/main" val="0"/>
                        </a:ext>
                      </a:extLst>
                    </a:blip>
                    <a:srcRect l="44574"/>
                    <a:stretch>
                      <a:fillRect/>
                    </a:stretch>
                  </pic:blipFill>
                  <pic:spPr>
                    <a:xfrm rot="5400000">
                      <a:off x="0" y="0"/>
                      <a:ext cx="3025140" cy="4095115"/>
                    </a:xfrm>
                    <a:prstGeom prst="rect">
                      <a:avLst/>
                    </a:prstGeom>
                    <a:ln>
                      <a:noFill/>
                    </a:ln>
                  </pic:spPr>
                </pic:pic>
              </a:graphicData>
            </a:graphic>
          </wp:inline>
        </w:drawing>
      </w:r>
    </w:p>
    <w:p>
      <w:pPr>
        <w:widowControl/>
        <w:shd w:val="clear" w:color="auto" w:fill="FFFFFF"/>
        <w:spacing w:line="360" w:lineRule="auto"/>
        <w:ind w:firstLine="480" w:firstLineChars="200"/>
        <w:rPr>
          <w:rFonts w:ascii="Times New Roman" w:hAnsi="Times New Roman"/>
          <w:sz w:val="24"/>
        </w:rPr>
      </w:pPr>
      <w:r>
        <w:rPr>
          <w:rFonts w:hint="eastAsia" w:ascii="Times New Roman" w:hAnsi="Times New Roman"/>
          <w:sz w:val="24"/>
        </w:rPr>
        <w:t>通过此次党支部活动，体现出学会在实现基础医学和临床医学结合等方面取得的优异成绩，学会为适应疫情带来的诸多不良影响，鼓励专委会在保证疫情防范的同时做一系列积极的战略部署，此次党支部活动也充分展现中国生理学会呼吸生理专业委员会一直走在探索呼吸系统重大疾病的科学前沿。林默君教授做总结发言，强调今后学会呼吸生理专业委员会将继续联合医院及科研院所投身于原创性基础研究和临床转化研究中，加速实现前瞻性基础研究，引领性原创成果重大突破，为健康中国建设做出生理人应有的贡献。</w:t>
      </w:r>
    </w:p>
    <w:p>
      <w:pPr>
        <w:widowControl/>
        <w:shd w:val="clear" w:color="auto" w:fill="FFFFFF"/>
        <w:spacing w:line="360" w:lineRule="auto"/>
        <w:ind w:firstLine="480" w:firstLineChars="200"/>
        <w:rPr>
          <w:rFonts w:ascii="Times New Roman" w:hAnsi="Times New Roman"/>
          <w:sz w:val="24"/>
        </w:rPr>
      </w:pPr>
    </w:p>
    <w:p>
      <w:pPr>
        <w:widowControl/>
        <w:shd w:val="clear" w:color="auto" w:fill="FFFFFF"/>
        <w:spacing w:line="360" w:lineRule="auto"/>
        <w:ind w:firstLine="480" w:firstLineChars="200"/>
        <w:jc w:val="right"/>
        <w:rPr>
          <w:rFonts w:ascii="Times New Roman" w:hAnsi="Times New Roman"/>
          <w:sz w:val="24"/>
        </w:rPr>
      </w:pPr>
      <w:r>
        <w:rPr>
          <w:rFonts w:hint="eastAsia" w:ascii="Times New Roman" w:hAnsi="Times New Roman"/>
          <w:sz w:val="24"/>
        </w:rPr>
        <w:t>中国生理学会呼吸生理专业委员会党工作小组</w:t>
      </w:r>
    </w:p>
    <w:p>
      <w:pPr>
        <w:widowControl/>
        <w:shd w:val="clear" w:color="auto" w:fill="FFFFFF"/>
        <w:spacing w:line="360" w:lineRule="auto"/>
        <w:ind w:right="480"/>
        <w:jc w:val="both"/>
        <w:rPr>
          <w:rFonts w:ascii="Times New Roman" w:hAnsi="Times New Roman"/>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235FF3"/>
    <w:rsid w:val="00004ADD"/>
    <w:rsid w:val="00021F4A"/>
    <w:rsid w:val="00046468"/>
    <w:rsid w:val="00050D3F"/>
    <w:rsid w:val="00054091"/>
    <w:rsid w:val="00054155"/>
    <w:rsid w:val="0006454D"/>
    <w:rsid w:val="00084AB4"/>
    <w:rsid w:val="00092604"/>
    <w:rsid w:val="000A6C14"/>
    <w:rsid w:val="001171F0"/>
    <w:rsid w:val="0012182B"/>
    <w:rsid w:val="00126906"/>
    <w:rsid w:val="00142ED3"/>
    <w:rsid w:val="00154387"/>
    <w:rsid w:val="001632D9"/>
    <w:rsid w:val="00192B3C"/>
    <w:rsid w:val="00197E5B"/>
    <w:rsid w:val="001A35EA"/>
    <w:rsid w:val="001A6D59"/>
    <w:rsid w:val="001B68AD"/>
    <w:rsid w:val="001F08B3"/>
    <w:rsid w:val="002005F6"/>
    <w:rsid w:val="00226270"/>
    <w:rsid w:val="00235FF3"/>
    <w:rsid w:val="00247A19"/>
    <w:rsid w:val="00255993"/>
    <w:rsid w:val="0025773C"/>
    <w:rsid w:val="0026148D"/>
    <w:rsid w:val="00292192"/>
    <w:rsid w:val="0029404E"/>
    <w:rsid w:val="002C4258"/>
    <w:rsid w:val="002E5747"/>
    <w:rsid w:val="003021BA"/>
    <w:rsid w:val="00311941"/>
    <w:rsid w:val="0035163A"/>
    <w:rsid w:val="00374340"/>
    <w:rsid w:val="0037529F"/>
    <w:rsid w:val="003A335A"/>
    <w:rsid w:val="003C055C"/>
    <w:rsid w:val="003D3912"/>
    <w:rsid w:val="003D3A95"/>
    <w:rsid w:val="003E3B77"/>
    <w:rsid w:val="00435ECE"/>
    <w:rsid w:val="0043709E"/>
    <w:rsid w:val="004372F3"/>
    <w:rsid w:val="00446078"/>
    <w:rsid w:val="00447BEF"/>
    <w:rsid w:val="00461EA3"/>
    <w:rsid w:val="0047570C"/>
    <w:rsid w:val="00482D63"/>
    <w:rsid w:val="004C131F"/>
    <w:rsid w:val="0051345B"/>
    <w:rsid w:val="0052071E"/>
    <w:rsid w:val="00542AFA"/>
    <w:rsid w:val="00552484"/>
    <w:rsid w:val="005570E1"/>
    <w:rsid w:val="00560D03"/>
    <w:rsid w:val="005613BF"/>
    <w:rsid w:val="005671F4"/>
    <w:rsid w:val="0057761F"/>
    <w:rsid w:val="005F658C"/>
    <w:rsid w:val="006049F4"/>
    <w:rsid w:val="00607E79"/>
    <w:rsid w:val="00614060"/>
    <w:rsid w:val="0064006B"/>
    <w:rsid w:val="00656241"/>
    <w:rsid w:val="00664752"/>
    <w:rsid w:val="006A551E"/>
    <w:rsid w:val="006B1640"/>
    <w:rsid w:val="006F4323"/>
    <w:rsid w:val="00727F23"/>
    <w:rsid w:val="007806A7"/>
    <w:rsid w:val="007875E6"/>
    <w:rsid w:val="00797C2D"/>
    <w:rsid w:val="007B1529"/>
    <w:rsid w:val="007C6364"/>
    <w:rsid w:val="007E481E"/>
    <w:rsid w:val="007F74E5"/>
    <w:rsid w:val="00805A59"/>
    <w:rsid w:val="0080632D"/>
    <w:rsid w:val="00815806"/>
    <w:rsid w:val="0084722C"/>
    <w:rsid w:val="00861045"/>
    <w:rsid w:val="00870160"/>
    <w:rsid w:val="00875CB0"/>
    <w:rsid w:val="008A4623"/>
    <w:rsid w:val="008C1D99"/>
    <w:rsid w:val="008D05D2"/>
    <w:rsid w:val="00902F1B"/>
    <w:rsid w:val="00904D36"/>
    <w:rsid w:val="0092143B"/>
    <w:rsid w:val="00921519"/>
    <w:rsid w:val="0093581B"/>
    <w:rsid w:val="009678E9"/>
    <w:rsid w:val="00973814"/>
    <w:rsid w:val="00984F74"/>
    <w:rsid w:val="009945C1"/>
    <w:rsid w:val="009B23BB"/>
    <w:rsid w:val="009C5226"/>
    <w:rsid w:val="009C67BB"/>
    <w:rsid w:val="009D6C79"/>
    <w:rsid w:val="009E1D26"/>
    <w:rsid w:val="009F305F"/>
    <w:rsid w:val="00A2388D"/>
    <w:rsid w:val="00A31284"/>
    <w:rsid w:val="00A3275E"/>
    <w:rsid w:val="00A44384"/>
    <w:rsid w:val="00A53D6E"/>
    <w:rsid w:val="00A6632C"/>
    <w:rsid w:val="00A723CC"/>
    <w:rsid w:val="00A8223B"/>
    <w:rsid w:val="00A96FD4"/>
    <w:rsid w:val="00A977F8"/>
    <w:rsid w:val="00AC73EE"/>
    <w:rsid w:val="00AD111C"/>
    <w:rsid w:val="00AE6EAE"/>
    <w:rsid w:val="00AE78E6"/>
    <w:rsid w:val="00AF306C"/>
    <w:rsid w:val="00AF783B"/>
    <w:rsid w:val="00B0299B"/>
    <w:rsid w:val="00B14A84"/>
    <w:rsid w:val="00B40577"/>
    <w:rsid w:val="00B42D71"/>
    <w:rsid w:val="00B5506E"/>
    <w:rsid w:val="00B613E9"/>
    <w:rsid w:val="00B8708F"/>
    <w:rsid w:val="00BA446D"/>
    <w:rsid w:val="00BB638B"/>
    <w:rsid w:val="00C05C57"/>
    <w:rsid w:val="00C43871"/>
    <w:rsid w:val="00C45EE2"/>
    <w:rsid w:val="00C47641"/>
    <w:rsid w:val="00C60AA1"/>
    <w:rsid w:val="00C6475C"/>
    <w:rsid w:val="00C70165"/>
    <w:rsid w:val="00C723F8"/>
    <w:rsid w:val="00C75342"/>
    <w:rsid w:val="00CA4065"/>
    <w:rsid w:val="00CA7D8C"/>
    <w:rsid w:val="00CD1663"/>
    <w:rsid w:val="00CD4EFF"/>
    <w:rsid w:val="00CD60AE"/>
    <w:rsid w:val="00CE12C7"/>
    <w:rsid w:val="00CE196A"/>
    <w:rsid w:val="00CE2CE6"/>
    <w:rsid w:val="00D233E8"/>
    <w:rsid w:val="00D567C9"/>
    <w:rsid w:val="00D9516E"/>
    <w:rsid w:val="00DE648B"/>
    <w:rsid w:val="00DF03A0"/>
    <w:rsid w:val="00DF1222"/>
    <w:rsid w:val="00E22535"/>
    <w:rsid w:val="00E25C4F"/>
    <w:rsid w:val="00E3080A"/>
    <w:rsid w:val="00E3177B"/>
    <w:rsid w:val="00E3353B"/>
    <w:rsid w:val="00E35066"/>
    <w:rsid w:val="00E37A71"/>
    <w:rsid w:val="00E4280E"/>
    <w:rsid w:val="00E739B4"/>
    <w:rsid w:val="00EA1FDE"/>
    <w:rsid w:val="00EA6A71"/>
    <w:rsid w:val="00EC5717"/>
    <w:rsid w:val="00EF5B41"/>
    <w:rsid w:val="00EF7819"/>
    <w:rsid w:val="00F12197"/>
    <w:rsid w:val="00F2202F"/>
    <w:rsid w:val="00F25D71"/>
    <w:rsid w:val="00F2793A"/>
    <w:rsid w:val="00F441B3"/>
    <w:rsid w:val="00F70579"/>
    <w:rsid w:val="00F7635D"/>
    <w:rsid w:val="00FA003D"/>
    <w:rsid w:val="00FA49B0"/>
    <w:rsid w:val="00FB7AD7"/>
    <w:rsid w:val="00FD4970"/>
    <w:rsid w:val="0C6017CC"/>
    <w:rsid w:val="10DB2699"/>
    <w:rsid w:val="11646905"/>
    <w:rsid w:val="1C764B68"/>
    <w:rsid w:val="234164F6"/>
    <w:rsid w:val="30166031"/>
    <w:rsid w:val="43B5339B"/>
    <w:rsid w:val="4E817003"/>
    <w:rsid w:val="7021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uiPriority w:val="0"/>
    <w:pPr>
      <w:jc w:val="left"/>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uiPriority w:val="0"/>
    <w:pP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kern w:val="0"/>
      <w:sz w:val="24"/>
    </w:rPr>
  </w:style>
  <w:style w:type="paragraph" w:styleId="6">
    <w:name w:val="annotation subject"/>
    <w:basedOn w:val="2"/>
    <w:next w:val="2"/>
    <w:link w:val="17"/>
    <w:qFormat/>
    <w:uiPriority w:val="0"/>
    <w:rPr>
      <w:b/>
      <w:bCs/>
    </w:rPr>
  </w:style>
  <w:style w:type="character" w:styleId="9">
    <w:name w:val="Emphasis"/>
    <w:basedOn w:val="8"/>
    <w:autoRedefine/>
    <w:qFormat/>
    <w:uiPriority w:val="20"/>
    <w:rPr>
      <w:i/>
      <w:iCs/>
    </w:rPr>
  </w:style>
  <w:style w:type="character" w:styleId="10">
    <w:name w:val="Hyperlink"/>
    <w:basedOn w:val="8"/>
    <w:autoRedefine/>
    <w:qFormat/>
    <w:uiPriority w:val="0"/>
    <w:rPr>
      <w:color w:val="0000FF"/>
      <w:u w:val="single"/>
    </w:rPr>
  </w:style>
  <w:style w:type="character" w:styleId="11">
    <w:name w:val="annotation reference"/>
    <w:basedOn w:val="8"/>
    <w:autoRedefine/>
    <w:qFormat/>
    <w:uiPriority w:val="0"/>
    <w:rPr>
      <w:sz w:val="21"/>
      <w:szCs w:val="21"/>
    </w:rPr>
  </w:style>
  <w:style w:type="paragraph" w:customStyle="1" w:styleId="12">
    <w:name w:val="修订1"/>
    <w:autoRedefine/>
    <w:hidden/>
    <w:unhideWhenUsed/>
    <w:uiPriority w:val="99"/>
    <w:rPr>
      <w:rFonts w:ascii="Calibri" w:hAnsi="Calibri" w:eastAsia="宋体" w:cs="Times New Roman"/>
      <w:kern w:val="2"/>
      <w:sz w:val="21"/>
      <w:szCs w:val="24"/>
      <w:lang w:val="en-US" w:eastAsia="zh-CN" w:bidi="ar-SA"/>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页眉 字符"/>
    <w:basedOn w:val="8"/>
    <w:link w:val="4"/>
    <w:uiPriority w:val="0"/>
    <w:rPr>
      <w:rFonts w:ascii="Calibri" w:hAnsi="Calibri"/>
      <w:kern w:val="2"/>
      <w:sz w:val="18"/>
      <w:szCs w:val="18"/>
    </w:rPr>
  </w:style>
  <w:style w:type="character" w:customStyle="1" w:styleId="15">
    <w:name w:val="页脚 字符"/>
    <w:basedOn w:val="8"/>
    <w:link w:val="3"/>
    <w:autoRedefine/>
    <w:uiPriority w:val="0"/>
    <w:rPr>
      <w:rFonts w:ascii="Calibri" w:hAnsi="Calibri"/>
      <w:kern w:val="2"/>
      <w:sz w:val="18"/>
      <w:szCs w:val="18"/>
    </w:rPr>
  </w:style>
  <w:style w:type="character" w:customStyle="1" w:styleId="16">
    <w:name w:val="批注文字 字符"/>
    <w:basedOn w:val="8"/>
    <w:link w:val="2"/>
    <w:qFormat/>
    <w:uiPriority w:val="0"/>
    <w:rPr>
      <w:rFonts w:ascii="Calibri" w:hAnsi="Calibri"/>
      <w:kern w:val="2"/>
      <w:sz w:val="21"/>
      <w:szCs w:val="24"/>
    </w:rPr>
  </w:style>
  <w:style w:type="character" w:customStyle="1" w:styleId="17">
    <w:name w:val="批注主题 字符"/>
    <w:basedOn w:val="16"/>
    <w:link w:val="6"/>
    <w:qFormat/>
    <w:uiPriority w:val="0"/>
    <w:rPr>
      <w:rFonts w:ascii="Calibri" w:hAnsi="Calibri"/>
      <w:b/>
      <w:bCs/>
      <w:kern w:val="2"/>
      <w:sz w:val="21"/>
      <w:szCs w:val="24"/>
    </w:rPr>
  </w:style>
  <w:style w:type="paragraph" w:customStyle="1" w:styleId="18">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698</Words>
  <Characters>712</Characters>
  <Lines>5</Lines>
  <Paragraphs>1</Paragraphs>
  <TotalTime>392</TotalTime>
  <ScaleCrop>false</ScaleCrop>
  <LinksUpToDate>false</LinksUpToDate>
  <CharactersWithSpaces>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2024-05-13T02:28:00Z</dcterms:created>
  <dc:creator>Lenovo</dc:creator>
  <cp:lastModifiedBy>LenovoL</cp:lastModifiedBy>
  <cp:lastPrinted>2024-04-30T09:27:00Z</cp:lastPrinted>
  <dcterms:modified xsi:type="dcterms:W3CDTF">2024-05-27T05:23:14Z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4F59DC01A49F43D38BC015632F5A72E5_13</vt:lpwstr>
  </property>
</Properties>
</file>