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中国生理学会脑节律专业委员会2024年学术年会在浙江宁波召开</w:t>
      </w:r>
    </w:p>
    <w:p>
      <w:pPr>
        <w:jc w:val="center"/>
        <w:rPr>
          <w:rFonts w:hint="eastAsia"/>
          <w:b w:val="0"/>
          <w:bCs w:val="0"/>
          <w:sz w:val="21"/>
          <w:szCs w:val="21"/>
        </w:rPr>
      </w:pPr>
      <w:r>
        <w:rPr>
          <w:rFonts w:hint="eastAsia"/>
          <w:b w:val="0"/>
          <w:bCs w:val="0"/>
          <w:sz w:val="21"/>
          <w:szCs w:val="21"/>
        </w:rPr>
        <w:t>李小俚</w:t>
      </w:r>
      <w:r>
        <w:rPr>
          <w:rFonts w:hint="eastAsia"/>
          <w:b w:val="0"/>
          <w:bCs w:val="0"/>
          <w:sz w:val="21"/>
          <w:szCs w:val="21"/>
          <w:lang w:val="en-US" w:eastAsia="zh-CN"/>
        </w:rPr>
        <w:t xml:space="preserve"> </w:t>
      </w:r>
      <w:r>
        <w:rPr>
          <w:rFonts w:hint="eastAsia"/>
          <w:b w:val="0"/>
          <w:bCs w:val="0"/>
          <w:sz w:val="21"/>
          <w:szCs w:val="21"/>
        </w:rPr>
        <w:t xml:space="preserve"> 李伟光</w:t>
      </w:r>
    </w:p>
    <w:p>
      <w:pPr>
        <w:adjustRightInd w:val="0"/>
        <w:snapToGrid w:val="0"/>
        <w:spacing w:before="156" w:beforeLines="50" w:line="360" w:lineRule="auto"/>
        <w:ind w:firstLine="480" w:firstLineChars="200"/>
        <w:rPr>
          <w:color w:val="000000"/>
          <w:sz w:val="24"/>
        </w:rPr>
      </w:pPr>
      <w:r>
        <w:rPr>
          <w:rFonts w:hint="eastAsia"/>
          <w:color w:val="000000"/>
          <w:sz w:val="24"/>
        </w:rPr>
        <w:t>2024年6月14日-16日，中国生理学会脑节律专业委员会2024年学术年会在浙江宁波召开。会议由中国生理学会脑节律专业委员会主办，宁波市康复医院承办，北京师范大学协办。本次年会的主题是“脑节律与功能”，强调脑节律与脑功能的关联机制以及在脑重大疾病诊治中的重要性。</w:t>
      </w:r>
    </w:p>
    <w:p>
      <w:pPr>
        <w:adjustRightInd w:val="0"/>
        <w:snapToGrid w:val="0"/>
        <w:spacing w:line="360" w:lineRule="auto"/>
        <w:jc w:val="center"/>
        <w:rPr>
          <w:color w:val="000000"/>
          <w:sz w:val="24"/>
        </w:rPr>
      </w:pPr>
      <w:r>
        <w:rPr>
          <w:color w:val="000000"/>
          <w:sz w:val="24"/>
        </w:rPr>
        <w:drawing>
          <wp:inline distT="0" distB="0" distL="0" distR="0">
            <wp:extent cx="4664710" cy="3108960"/>
            <wp:effectExtent l="0" t="0" r="2540" b="15240"/>
            <wp:docPr id="2022268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68393"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64710" cy="3108960"/>
                    </a:xfrm>
                    <a:prstGeom prst="rect">
                      <a:avLst/>
                    </a:prstGeom>
                    <a:noFill/>
                    <a:ln>
                      <a:noFill/>
                    </a:ln>
                  </pic:spPr>
                </pic:pic>
              </a:graphicData>
            </a:graphic>
          </wp:inline>
        </w:drawing>
      </w:r>
    </w:p>
    <w:p>
      <w:pPr>
        <w:snapToGrid w:val="0"/>
        <w:jc w:val="center"/>
        <w:rPr>
          <w:rFonts w:ascii="宋体" w:hAnsi="宋体" w:cs="宋体"/>
          <w:szCs w:val="21"/>
        </w:rPr>
      </w:pPr>
      <w:r>
        <w:rPr>
          <w:rFonts w:hint="eastAsia" w:ascii="宋体" w:hAnsi="宋体" w:cs="宋体"/>
          <w:szCs w:val="21"/>
        </w:rPr>
        <w:t>大会合影</w:t>
      </w:r>
    </w:p>
    <w:p>
      <w:pPr>
        <w:spacing w:before="156" w:beforeLines="50" w:line="360" w:lineRule="auto"/>
        <w:ind w:firstLine="480" w:firstLineChars="200"/>
        <w:rPr>
          <w:rFonts w:ascii="宋体" w:hAnsi="宋体" w:cs="宋体"/>
          <w:sz w:val="24"/>
        </w:rPr>
      </w:pPr>
      <w:r>
        <w:rPr>
          <w:rFonts w:hint="eastAsia" w:ascii="宋体" w:hAnsi="宋体" w:cs="宋体"/>
          <w:sz w:val="24"/>
        </w:rPr>
        <w:t>大会开幕式由宁波市康复医院党委副书记毛文琴主持。首先由宁波市康复医院党委书记、院长王浩宇代表会议承办单位对各位专家、学者的莅临表示热烈欢迎，并期望本次大会成功举办。</w:t>
      </w:r>
      <w:bookmarkStart w:id="0" w:name="_GoBack"/>
      <w:bookmarkEnd w:id="0"/>
    </w:p>
    <w:p>
      <w:pPr>
        <w:spacing w:line="360" w:lineRule="auto"/>
        <w:jc w:val="center"/>
        <w:rPr>
          <w:rFonts w:ascii="宋体" w:hAnsi="宋体" w:cs="宋体"/>
          <w:sz w:val="24"/>
        </w:rPr>
      </w:pPr>
      <w:r>
        <w:drawing>
          <wp:inline distT="0" distB="0" distL="0" distR="0">
            <wp:extent cx="2992755" cy="1995805"/>
            <wp:effectExtent l="0" t="0" r="17145" b="4445"/>
            <wp:docPr id="11611673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67372" name="图片 4"/>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2992755" cy="1995805"/>
                    </a:xfrm>
                    <a:prstGeom prst="rect">
                      <a:avLst/>
                    </a:prstGeom>
                    <a:noFill/>
                    <a:ln>
                      <a:noFill/>
                    </a:ln>
                  </pic:spPr>
                </pic:pic>
              </a:graphicData>
            </a:graphic>
          </wp:inline>
        </w:drawing>
      </w:r>
      <w:r>
        <w:rPr>
          <w:rFonts w:hint="eastAsia" w:ascii="宋体" w:hAnsi="宋体" w:cs="宋体"/>
          <w:sz w:val="24"/>
        </w:rPr>
        <w:t xml:space="preserve"> </w:t>
      </w:r>
      <w:r>
        <w:rPr>
          <w:rFonts w:ascii="宋体" w:hAnsi="宋体" w:cs="宋体"/>
          <w:sz w:val="24"/>
        </w:rPr>
        <w:drawing>
          <wp:inline distT="0" distB="0" distL="0" distR="0">
            <wp:extent cx="2912745" cy="1943100"/>
            <wp:effectExtent l="0" t="0" r="1905" b="0"/>
            <wp:docPr id="1954517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724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12745" cy="1943100"/>
                    </a:xfrm>
                    <a:prstGeom prst="rect">
                      <a:avLst/>
                    </a:prstGeom>
                    <a:noFill/>
                    <a:ln>
                      <a:noFill/>
                    </a:ln>
                  </pic:spPr>
                </pic:pic>
              </a:graphicData>
            </a:graphic>
          </wp:inline>
        </w:drawing>
      </w:r>
    </w:p>
    <w:p>
      <w:pPr>
        <w:spacing w:line="360" w:lineRule="auto"/>
        <w:ind w:firstLine="420" w:firstLineChars="200"/>
        <w:jc w:val="center"/>
        <w:rPr>
          <w:rFonts w:ascii="宋体" w:hAnsi="宋体" w:cs="宋体"/>
          <w:szCs w:val="21"/>
        </w:rPr>
      </w:pPr>
      <w:r>
        <w:rPr>
          <w:rFonts w:hint="eastAsia" w:ascii="宋体" w:hAnsi="宋体" w:cs="宋体"/>
          <w:szCs w:val="21"/>
        </w:rPr>
        <w:t>党委副书记毛文琴</w:t>
      </w:r>
      <w:r>
        <w:rPr>
          <w:rFonts w:ascii="宋体" w:hAnsi="宋体" w:cs="宋体"/>
          <w:szCs w:val="21"/>
        </w:rPr>
        <w:t xml:space="preserve">                   </w:t>
      </w:r>
      <w:r>
        <w:rPr>
          <w:rFonts w:hint="eastAsia" w:ascii="宋体" w:hAnsi="宋体" w:cs="宋体"/>
          <w:szCs w:val="21"/>
        </w:rPr>
        <w:t>党委书记、院长王浩宇</w:t>
      </w:r>
    </w:p>
    <w:p>
      <w:pPr>
        <w:adjustRightInd w:val="0"/>
        <w:snapToGrid w:val="0"/>
        <w:spacing w:before="156" w:beforeLines="50" w:line="360" w:lineRule="auto"/>
        <w:ind w:firstLine="480" w:firstLineChars="200"/>
        <w:rPr>
          <w:color w:val="000000"/>
          <w:sz w:val="24"/>
        </w:rPr>
      </w:pPr>
      <w:r>
        <w:rPr>
          <w:rFonts w:hint="eastAsia" w:ascii="宋体" w:hAnsi="宋体" w:cs="宋体"/>
          <w:sz w:val="24"/>
        </w:rPr>
        <w:t>接下来由中国生理学会理事长王韵教授发言（视频录制），在发言中王韵教授指出：脑节律专业委员会是中国生理学会2</w:t>
      </w:r>
      <w:r>
        <w:rPr>
          <w:rFonts w:ascii="宋体" w:hAnsi="宋体" w:cs="宋体"/>
          <w:sz w:val="24"/>
        </w:rPr>
        <w:t>7</w:t>
      </w:r>
      <w:r>
        <w:rPr>
          <w:rFonts w:hint="eastAsia" w:ascii="宋体" w:hAnsi="宋体" w:cs="宋体"/>
          <w:sz w:val="24"/>
        </w:rPr>
        <w:t>个专业委员会中最年轻的专业委员会，专业委员会不仅吸纳了临床医生加入，促进了基础与临床的融合，还大量吸纳了理学、工学和信息学等学科的专家加入学会，拓展了生理学的内涵和外延。</w:t>
      </w:r>
      <w:r>
        <w:rPr>
          <w:rFonts w:hint="eastAsia"/>
          <w:color w:val="000000"/>
          <w:sz w:val="24"/>
        </w:rPr>
        <w:t>希望新模式的学术年会，能够促进我国生理科学人才的成长和提高，推动我国生理科学发展，通过学术交流，加强对生理学研究的提升。</w:t>
      </w:r>
    </w:p>
    <w:p>
      <w:pPr>
        <w:spacing w:line="360" w:lineRule="auto"/>
        <w:jc w:val="center"/>
        <w:rPr>
          <w:rFonts w:ascii="宋体" w:hAnsi="宋体" w:cs="宋体"/>
          <w:szCs w:val="21"/>
        </w:rPr>
      </w:pPr>
      <w:r>
        <w:rPr>
          <w:rFonts w:ascii="宋体" w:hAnsi="宋体" w:cs="宋体"/>
          <w:szCs w:val="21"/>
        </w:rPr>
        <w:drawing>
          <wp:inline distT="0" distB="0" distL="0" distR="0">
            <wp:extent cx="1949450" cy="1956435"/>
            <wp:effectExtent l="0" t="0" r="12700" b="5715"/>
            <wp:docPr id="15261608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6080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l="-1362" t="28352" r="1362" b="26509"/>
                    <a:stretch>
                      <a:fillRect/>
                    </a:stretch>
                  </pic:blipFill>
                  <pic:spPr>
                    <a:xfrm>
                      <a:off x="0" y="0"/>
                      <a:ext cx="1949450" cy="1956435"/>
                    </a:xfrm>
                    <a:prstGeom prst="rect">
                      <a:avLst/>
                    </a:prstGeom>
                    <a:noFill/>
                    <a:ln>
                      <a:noFill/>
                    </a:ln>
                  </pic:spPr>
                </pic:pic>
              </a:graphicData>
            </a:graphic>
          </wp:inline>
        </w:drawing>
      </w:r>
    </w:p>
    <w:p>
      <w:pPr>
        <w:spacing w:line="360" w:lineRule="auto"/>
        <w:jc w:val="center"/>
        <w:rPr>
          <w:rFonts w:ascii="宋体" w:hAnsi="宋体" w:cs="宋体"/>
          <w:szCs w:val="21"/>
        </w:rPr>
      </w:pPr>
      <w:r>
        <w:rPr>
          <w:rFonts w:hint="eastAsia" w:ascii="宋体" w:hAnsi="宋体" w:cs="宋体"/>
          <w:szCs w:val="21"/>
        </w:rPr>
        <w:t>中国生理学会理事长王韵教授</w:t>
      </w:r>
    </w:p>
    <w:p>
      <w:pPr>
        <w:spacing w:line="360" w:lineRule="auto"/>
        <w:ind w:firstLine="480" w:firstLineChars="200"/>
        <w:rPr>
          <w:sz w:val="24"/>
          <w:szCs w:val="32"/>
        </w:rPr>
      </w:pPr>
      <w:r>
        <w:rPr>
          <w:rFonts w:hint="eastAsia" w:ascii="宋体" w:hAnsi="宋体" w:cs="宋体"/>
          <w:sz w:val="24"/>
          <w:lang w:eastAsia="zh-Hans"/>
        </w:rPr>
        <w:t>中国生理学会脑节律专业委员会主任委员</w:t>
      </w:r>
      <w:r>
        <w:rPr>
          <w:rFonts w:hint="eastAsia" w:ascii="宋体" w:hAnsi="宋体" w:cs="宋体"/>
          <w:sz w:val="24"/>
        </w:rPr>
        <w:t>、华南理工大学李小俚教授，代表</w:t>
      </w:r>
      <w:r>
        <w:rPr>
          <w:rFonts w:hint="eastAsia"/>
          <w:sz w:val="24"/>
          <w:szCs w:val="32"/>
        </w:rPr>
        <w:t>中国生理学会</w:t>
      </w:r>
      <w:r>
        <w:rPr>
          <w:rFonts w:hint="eastAsia"/>
          <w:color w:val="000000"/>
          <w:sz w:val="24"/>
        </w:rPr>
        <w:t>脑节律专业委员会</w:t>
      </w:r>
      <w:r>
        <w:rPr>
          <w:rFonts w:hint="eastAsia"/>
          <w:sz w:val="24"/>
          <w:szCs w:val="32"/>
        </w:rPr>
        <w:t>感谢王韵理事长的贺词，以及中国生理学会对专业委员会工作的支持，同时感谢</w:t>
      </w:r>
      <w:r>
        <w:rPr>
          <w:rFonts w:hint="eastAsia" w:ascii="宋体" w:hAnsi="宋体" w:cs="宋体"/>
          <w:sz w:val="24"/>
        </w:rPr>
        <w:t>宁波市康复医院</w:t>
      </w:r>
      <w:r>
        <w:rPr>
          <w:rFonts w:hint="eastAsia"/>
          <w:sz w:val="24"/>
          <w:szCs w:val="32"/>
        </w:rPr>
        <w:t>对承办本次脑节律专业委员会2024年学术年会的支持。</w:t>
      </w:r>
      <w:r>
        <w:rPr>
          <w:rFonts w:hint="eastAsia" w:ascii="宋体" w:hAnsi="宋体" w:cs="宋体"/>
          <w:sz w:val="24"/>
        </w:rPr>
        <w:t>同时，</w:t>
      </w:r>
      <w:r>
        <w:rPr>
          <w:rFonts w:hint="eastAsia"/>
          <w:sz w:val="24"/>
          <w:szCs w:val="32"/>
          <w:lang w:eastAsia="zh-Hans"/>
        </w:rPr>
        <w:t>希望本次年会能从新的会议模式，更好地促进脑节律研究的发展</w:t>
      </w:r>
      <w:r>
        <w:rPr>
          <w:rFonts w:hint="eastAsia"/>
          <w:sz w:val="24"/>
          <w:szCs w:val="32"/>
        </w:rPr>
        <w:t>。</w:t>
      </w:r>
    </w:p>
    <w:p>
      <w:pPr>
        <w:spacing w:line="360" w:lineRule="auto"/>
        <w:jc w:val="center"/>
        <w:rPr>
          <w:sz w:val="24"/>
          <w:szCs w:val="32"/>
        </w:rPr>
      </w:pPr>
      <w:r>
        <w:drawing>
          <wp:inline distT="0" distB="0" distL="0" distR="0">
            <wp:extent cx="3512185" cy="2341245"/>
            <wp:effectExtent l="0" t="0" r="12065" b="1905"/>
            <wp:docPr id="18984888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8878"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12185" cy="2341245"/>
                    </a:xfrm>
                    <a:prstGeom prst="rect">
                      <a:avLst/>
                    </a:prstGeom>
                    <a:noFill/>
                    <a:ln>
                      <a:noFill/>
                    </a:ln>
                  </pic:spPr>
                </pic:pic>
              </a:graphicData>
            </a:graphic>
          </wp:inline>
        </w:drawing>
      </w:r>
    </w:p>
    <w:p>
      <w:pPr>
        <w:spacing w:line="360" w:lineRule="auto"/>
        <w:jc w:val="center"/>
        <w:rPr>
          <w:rFonts w:ascii="宋体" w:hAnsi="宋体" w:cs="宋体"/>
          <w:szCs w:val="21"/>
        </w:rPr>
      </w:pPr>
      <w:r>
        <w:rPr>
          <w:rFonts w:hint="eastAsia" w:ascii="宋体" w:hAnsi="宋体" w:cs="宋体"/>
          <w:szCs w:val="21"/>
        </w:rPr>
        <w:t>李小俚教授</w:t>
      </w:r>
    </w:p>
    <w:p>
      <w:pPr>
        <w:spacing w:line="360" w:lineRule="auto"/>
        <w:ind w:firstLine="480" w:firstLineChars="200"/>
        <w:rPr>
          <w:rFonts w:ascii="宋体" w:hAnsi="宋体" w:cs="宋体"/>
          <w:sz w:val="24"/>
        </w:rPr>
      </w:pPr>
      <w:r>
        <w:rPr>
          <w:rFonts w:hint="eastAsia" w:ascii="宋体" w:hAnsi="宋体" w:cs="宋体"/>
          <w:sz w:val="24"/>
        </w:rPr>
        <w:t>本次大会为期两天，设有1个主会场和</w:t>
      </w:r>
      <w:r>
        <w:rPr>
          <w:rFonts w:ascii="宋体" w:hAnsi="宋体" w:cs="宋体"/>
          <w:sz w:val="24"/>
        </w:rPr>
        <w:t>8</w:t>
      </w:r>
      <w:r>
        <w:rPr>
          <w:rFonts w:hint="eastAsia" w:ascii="宋体" w:hAnsi="宋体" w:cs="宋体"/>
          <w:sz w:val="24"/>
        </w:rPr>
        <w:t>个分会场，将紧紧围绕“脑节律与功能”的主题，展示脑节律相关的最新研究发现和成果。6月1</w:t>
      </w:r>
      <w:r>
        <w:rPr>
          <w:rFonts w:ascii="宋体" w:hAnsi="宋体" w:cs="宋体"/>
          <w:sz w:val="24"/>
        </w:rPr>
        <w:t>5</w:t>
      </w:r>
      <w:r>
        <w:rPr>
          <w:rFonts w:hint="eastAsia" w:ascii="宋体" w:hAnsi="宋体" w:cs="宋体"/>
          <w:sz w:val="24"/>
        </w:rPr>
        <w:t>日上午的开幕式后，首先开始的是主会场，先后由香港大学胡晓晴教授和陆军军医大学何超教授主持。与会嘉宾聚焦“心脑节律在高原适应性预判中的重要性”（华西医院陈蕾教授、彭安娇代）、“大脑皮层对睡眠的调控”（中国科学院脑科学与智能技术卓越创新中心徐敏研究员）、“意识障碍康复过程脑节律变化与意识恢复相关性研究”（杭州电子科技大学杨勇教授）以及“计算脑节律”（华南理工大学李小俚教授）、“觉醒睡眠与记忆”（陆军军医大学何超教授）等主题，并作了主旨报告。</w:t>
      </w:r>
    </w:p>
    <w:p>
      <w:pPr>
        <w:spacing w:line="360" w:lineRule="auto"/>
        <w:ind w:firstLine="480" w:firstLineChars="200"/>
        <w:rPr>
          <w:rFonts w:ascii="宋体" w:hAnsi="宋体" w:cs="宋体"/>
          <w:sz w:val="24"/>
        </w:rPr>
      </w:pPr>
      <w:r>
        <w:rPr>
          <w:rFonts w:hint="eastAsia" w:ascii="宋体" w:hAnsi="宋体" w:cs="宋体"/>
          <w:sz w:val="24"/>
        </w:rPr>
        <w:t>6月1</w:t>
      </w:r>
      <w:r>
        <w:rPr>
          <w:rFonts w:ascii="宋体" w:hAnsi="宋体" w:cs="宋体"/>
          <w:sz w:val="24"/>
        </w:rPr>
        <w:t>5</w:t>
      </w:r>
      <w:r>
        <w:rPr>
          <w:rFonts w:hint="eastAsia" w:ascii="宋体" w:hAnsi="宋体" w:cs="宋体"/>
          <w:sz w:val="24"/>
        </w:rPr>
        <w:t>日下午是各分会场，分会场包括：脑电分析方法、睡眠脑节律、脑机接口与脑节律、认知心理与脑节律、脑调控与脑节律、神经系统疾病与脑节律、期刊与文章发表、研究生会场等。</w:t>
      </w:r>
    </w:p>
    <w:p>
      <w:pPr>
        <w:spacing w:line="360" w:lineRule="auto"/>
        <w:jc w:val="center"/>
        <w:rPr>
          <w:rFonts w:ascii="宋体" w:hAnsi="宋体" w:cs="宋体"/>
          <w:szCs w:val="21"/>
        </w:rPr>
      </w:pPr>
      <w:r>
        <w:rPr>
          <w:rFonts w:ascii="宋体" w:hAnsi="宋体" w:cs="宋体"/>
          <w:szCs w:val="21"/>
        </w:rPr>
        <w:drawing>
          <wp:inline distT="0" distB="0" distL="0" distR="0">
            <wp:extent cx="3112770" cy="1887855"/>
            <wp:effectExtent l="0" t="0" r="11430" b="17145"/>
            <wp:docPr id="14265296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29609"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l="5357" r="8473"/>
                    <a:stretch>
                      <a:fillRect/>
                    </a:stretch>
                  </pic:blipFill>
                  <pic:spPr>
                    <a:xfrm>
                      <a:off x="0" y="0"/>
                      <a:ext cx="3112770" cy="1887855"/>
                    </a:xfrm>
                    <a:prstGeom prst="rect">
                      <a:avLst/>
                    </a:prstGeom>
                    <a:noFill/>
                    <a:ln>
                      <a:noFill/>
                    </a:ln>
                  </pic:spPr>
                </pic:pic>
              </a:graphicData>
            </a:graphic>
          </wp:inline>
        </w:drawing>
      </w:r>
      <w:r>
        <w:rPr>
          <w:rFonts w:ascii="宋体" w:hAnsi="宋体" w:cs="宋体"/>
          <w:szCs w:val="21"/>
        </w:rPr>
        <w:t xml:space="preserve"> </w:t>
      </w:r>
      <w:r>
        <w:rPr>
          <w:rFonts w:ascii="宋体" w:hAnsi="宋体" w:cs="宋体"/>
          <w:szCs w:val="21"/>
        </w:rPr>
        <w:drawing>
          <wp:inline distT="0" distB="0" distL="0" distR="0">
            <wp:extent cx="2703830" cy="1953895"/>
            <wp:effectExtent l="0" t="0" r="1270" b="8255"/>
            <wp:docPr id="792030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0134"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t="2015" b="1601"/>
                    <a:stretch>
                      <a:fillRect/>
                    </a:stretch>
                  </pic:blipFill>
                  <pic:spPr>
                    <a:xfrm>
                      <a:off x="0" y="0"/>
                      <a:ext cx="2703830" cy="1953895"/>
                    </a:xfrm>
                    <a:prstGeom prst="rect">
                      <a:avLst/>
                    </a:prstGeom>
                    <a:noFill/>
                    <a:ln>
                      <a:noFill/>
                    </a:ln>
                  </pic:spPr>
                </pic:pic>
              </a:graphicData>
            </a:graphic>
          </wp:inline>
        </w:drawing>
      </w:r>
    </w:p>
    <w:p>
      <w:pPr>
        <w:spacing w:line="360" w:lineRule="auto"/>
        <w:ind w:firstLine="1470" w:firstLineChars="700"/>
        <w:rPr>
          <w:rFonts w:ascii="宋体" w:hAnsi="宋体" w:cs="宋体"/>
          <w:szCs w:val="21"/>
        </w:rPr>
      </w:pPr>
      <w:r>
        <w:rPr>
          <w:rFonts w:hint="eastAsia" w:ascii="宋体" w:hAnsi="宋体" w:cs="宋体"/>
          <w:szCs w:val="21"/>
        </w:rPr>
        <w:t xml:space="preserve">认知心理与脑节律分会场 </w:t>
      </w:r>
      <w:r>
        <w:rPr>
          <w:rFonts w:ascii="宋体" w:hAnsi="宋体" w:cs="宋体"/>
          <w:szCs w:val="21"/>
        </w:rPr>
        <w:t xml:space="preserve">       </w:t>
      </w:r>
      <w:r>
        <w:rPr>
          <w:rFonts w:hint="eastAsia" w:ascii="宋体" w:hAnsi="宋体" w:cs="宋体"/>
          <w:szCs w:val="21"/>
          <w:lang w:val="en-US" w:eastAsia="zh-CN"/>
        </w:rPr>
        <w:t xml:space="preserve">     </w:t>
      </w:r>
      <w:r>
        <w:rPr>
          <w:rFonts w:ascii="宋体" w:hAnsi="宋体" w:cs="宋体"/>
          <w:szCs w:val="21"/>
        </w:rPr>
        <w:t xml:space="preserve">        </w:t>
      </w:r>
      <w:r>
        <w:rPr>
          <w:rFonts w:hint="eastAsia" w:ascii="宋体" w:hAnsi="宋体" w:cs="宋体"/>
          <w:szCs w:val="21"/>
        </w:rPr>
        <w:t>期刊与文章发表分会场</w:t>
      </w:r>
    </w:p>
    <w:p>
      <w:pPr>
        <w:spacing w:line="360" w:lineRule="auto"/>
        <w:ind w:firstLine="480" w:firstLineChars="200"/>
        <w:rPr>
          <w:rFonts w:ascii="宋体" w:hAnsi="宋体" w:cs="宋体"/>
          <w:sz w:val="24"/>
        </w:rPr>
      </w:pPr>
      <w:r>
        <w:rPr>
          <w:rFonts w:hint="eastAsia" w:ascii="宋体" w:hAnsi="宋体" w:cs="宋体"/>
          <w:sz w:val="24"/>
        </w:rPr>
        <w:t>6月1</w:t>
      </w:r>
      <w:r>
        <w:rPr>
          <w:rFonts w:ascii="宋体" w:hAnsi="宋体" w:cs="宋体"/>
          <w:sz w:val="24"/>
        </w:rPr>
        <w:t>6</w:t>
      </w:r>
      <w:r>
        <w:rPr>
          <w:rFonts w:hint="eastAsia" w:ascii="宋体" w:hAnsi="宋体" w:cs="宋体"/>
          <w:sz w:val="24"/>
        </w:rPr>
        <w:t>日上午的主会场，首先由中国科学院心理研究所胡理研究员做了“疼痛特异性脑节律信号”的大会报告。按照</w:t>
      </w:r>
      <w:r>
        <w:rPr>
          <w:rFonts w:hint="eastAsia"/>
          <w:color w:val="000000"/>
          <w:sz w:val="24"/>
        </w:rPr>
        <w:t>学术年会的新模式，</w:t>
      </w:r>
      <w:r>
        <w:rPr>
          <w:rFonts w:hint="eastAsia" w:ascii="宋体" w:hAnsi="宋体" w:cs="宋体"/>
          <w:sz w:val="24"/>
        </w:rPr>
        <w:t>1</w:t>
      </w:r>
      <w:r>
        <w:rPr>
          <w:rFonts w:ascii="宋体" w:hAnsi="宋体" w:cs="宋体"/>
          <w:sz w:val="24"/>
        </w:rPr>
        <w:t>6</w:t>
      </w:r>
      <w:r>
        <w:rPr>
          <w:rFonts w:hint="eastAsia" w:ascii="宋体" w:hAnsi="宋体" w:cs="宋体"/>
          <w:sz w:val="24"/>
        </w:rPr>
        <w:t>日上午接下来的主会场，是由睡眠脑节律（香港大学胡晓晴教授、大连理工大学丛丰裕教授）、认知心理与脑节律（中国科学院心理研究所王亮研究员、涂毅恒研究员）、脑调控与脑节律（北京理工大学闫天翼教授）、神经系统疾病与脑节律（浙江大学江海腾教授、徐晗教授）等分会场召集人，分别对上述几个分会场的主题报告做了概括分析，并对其主题领域进行了进展与前瞻。</w:t>
      </w:r>
    </w:p>
    <w:p>
      <w:pPr>
        <w:adjustRightInd w:val="0"/>
        <w:snapToGrid w:val="0"/>
        <w:spacing w:before="156" w:beforeLines="50" w:line="360" w:lineRule="auto"/>
        <w:ind w:firstLine="480" w:firstLineChars="200"/>
        <w:rPr>
          <w:sz w:val="24"/>
        </w:rPr>
      </w:pPr>
      <w:r>
        <w:rPr>
          <w:rFonts w:hint="eastAsia"/>
          <w:color w:val="000000"/>
          <w:sz w:val="24"/>
        </w:rPr>
        <w:t>年</w:t>
      </w:r>
      <w:r>
        <w:rPr>
          <w:rFonts w:hint="eastAsia"/>
          <w:sz w:val="24"/>
        </w:rPr>
        <w:t>会的闭幕式，是由脑节律</w:t>
      </w:r>
      <w:r>
        <w:rPr>
          <w:rFonts w:hint="eastAsia" w:ascii="宋体" w:hAnsi="宋体" w:cs="宋体"/>
          <w:sz w:val="24"/>
          <w:lang w:eastAsia="zh-Hans"/>
        </w:rPr>
        <w:t>专业委员会主任委员</w:t>
      </w:r>
      <w:r>
        <w:rPr>
          <w:rFonts w:hint="eastAsia" w:ascii="宋体" w:hAnsi="宋体" w:cs="宋体"/>
          <w:sz w:val="24"/>
        </w:rPr>
        <w:t>、华南理工大学李小俚教授</w:t>
      </w:r>
      <w:r>
        <w:rPr>
          <w:rFonts w:hint="eastAsia"/>
          <w:sz w:val="24"/>
        </w:rPr>
        <w:t>主持，会议在浓烈的学术氛围助推下圆满落幕，同时由</w:t>
      </w:r>
      <w:r>
        <w:rPr>
          <w:rFonts w:hint="eastAsia" w:ascii="宋体" w:hAnsi="宋体" w:cs="宋体"/>
          <w:sz w:val="24"/>
        </w:rPr>
        <w:t>李小俚教授及</w:t>
      </w:r>
      <w:r>
        <w:rPr>
          <w:rFonts w:hint="eastAsia"/>
          <w:sz w:val="24"/>
        </w:rPr>
        <w:t>与会人员提议，共约明年5月再相聚！</w:t>
      </w:r>
    </w:p>
    <w:p>
      <w:pPr>
        <w:adjustRightInd w:val="0"/>
        <w:snapToGrid w:val="0"/>
        <w:spacing w:before="156" w:beforeLines="50" w:line="360" w:lineRule="auto"/>
        <w:ind w:firstLine="480" w:firstLineChars="200"/>
        <w:rPr>
          <w:sz w:val="24"/>
        </w:rPr>
      </w:pPr>
      <w:r>
        <w:rPr>
          <w:rFonts w:hint="eastAsia"/>
          <w:color w:val="000000"/>
          <w:sz w:val="24"/>
        </w:rPr>
        <w:t>作为生理学的重要分支，脑节律</w:t>
      </w:r>
      <w:r>
        <w:rPr>
          <w:color w:val="000000"/>
          <w:sz w:val="24"/>
        </w:rPr>
        <w:t>是生命活动的内在节律性，是生物体在适应环境周期性变化过程中形成的生理及行为活动的节律性变化。</w:t>
      </w:r>
      <w:r>
        <w:rPr>
          <w:rFonts w:hint="eastAsia"/>
          <w:color w:val="000000"/>
          <w:sz w:val="24"/>
        </w:rPr>
        <w:t>中国生理学会脑节律专业委员会从2022年7月正式启动，于2023年9月10日正式成立，成立不到一年时间，会员人数已达4</w:t>
      </w:r>
      <w:r>
        <w:rPr>
          <w:color w:val="000000"/>
          <w:sz w:val="24"/>
        </w:rPr>
        <w:t>20</w:t>
      </w:r>
      <w:r>
        <w:rPr>
          <w:rFonts w:hint="eastAsia"/>
          <w:color w:val="000000"/>
          <w:sz w:val="24"/>
        </w:rPr>
        <w:t>多人，其中不乏国家杰青、长江学者、国家优青、海外优青、青年长江、青拔等国家级人才。欢迎大家加入脑节律专业委员会！</w:t>
      </w: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lZDJhYTk1NDU2Mzc1NGYzOTg1ZjBiMTViOTY0ZWQifQ=="/>
  </w:docVars>
  <w:rsids>
    <w:rsidRoot w:val="009B259D"/>
    <w:rsid w:val="00121B63"/>
    <w:rsid w:val="001666BB"/>
    <w:rsid w:val="0018149A"/>
    <w:rsid w:val="001E5BAB"/>
    <w:rsid w:val="002A10E1"/>
    <w:rsid w:val="003B3707"/>
    <w:rsid w:val="003E7215"/>
    <w:rsid w:val="00532FDE"/>
    <w:rsid w:val="00537B80"/>
    <w:rsid w:val="0063775A"/>
    <w:rsid w:val="00781241"/>
    <w:rsid w:val="007C79ED"/>
    <w:rsid w:val="00803B37"/>
    <w:rsid w:val="008643D5"/>
    <w:rsid w:val="009B259D"/>
    <w:rsid w:val="009C68AF"/>
    <w:rsid w:val="00A4719F"/>
    <w:rsid w:val="00A62BA5"/>
    <w:rsid w:val="00A6671C"/>
    <w:rsid w:val="00A72820"/>
    <w:rsid w:val="00B379DA"/>
    <w:rsid w:val="00D20F7E"/>
    <w:rsid w:val="00D6404A"/>
    <w:rsid w:val="00D67EF5"/>
    <w:rsid w:val="00DA6409"/>
    <w:rsid w:val="00DF5358"/>
    <w:rsid w:val="00EA4A72"/>
    <w:rsid w:val="00EB1338"/>
    <w:rsid w:val="00ED7E8E"/>
    <w:rsid w:val="00F01F14"/>
    <w:rsid w:val="0771214E"/>
    <w:rsid w:val="0C051E76"/>
    <w:rsid w:val="14121CFA"/>
    <w:rsid w:val="30C67526"/>
    <w:rsid w:val="440E6A44"/>
    <w:rsid w:val="576F648D"/>
    <w:rsid w:val="7607677B"/>
    <w:rsid w:val="7BB04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14:ligatures w14:val="none"/>
    </w:rPr>
  </w:style>
  <w:style w:type="paragraph" w:styleId="2">
    <w:name w:val="heading 1"/>
    <w:basedOn w:val="1"/>
    <w:next w:val="1"/>
    <w:link w:val="17"/>
    <w:qFormat/>
    <w:uiPriority w:val="9"/>
    <w:pPr>
      <w:keepNext/>
      <w:keepLines/>
      <w:spacing w:before="480" w:after="80" w:line="278" w:lineRule="auto"/>
      <w:jc w:val="left"/>
      <w:outlineLvl w:val="0"/>
    </w:pPr>
    <w:rPr>
      <w:rFonts w:asciiTheme="majorHAnsi" w:hAnsiTheme="majorHAnsi" w:eastAsiaTheme="majorEastAsia" w:cstheme="majorBidi"/>
      <w:color w:val="104862" w:themeColor="accent1" w:themeShade="BF"/>
      <w:sz w:val="48"/>
      <w:szCs w:val="48"/>
      <w14:ligatures w14:val="standardContextual"/>
    </w:rPr>
  </w:style>
  <w:style w:type="paragraph" w:styleId="3">
    <w:name w:val="heading 2"/>
    <w:basedOn w:val="1"/>
    <w:next w:val="1"/>
    <w:link w:val="18"/>
    <w:semiHidden/>
    <w:unhideWhenUsed/>
    <w:qFormat/>
    <w:uiPriority w:val="9"/>
    <w:pPr>
      <w:keepNext/>
      <w:keepLines/>
      <w:spacing w:before="160" w:after="80" w:line="278" w:lineRule="auto"/>
      <w:jc w:val="left"/>
      <w:outlineLvl w:val="1"/>
    </w:pPr>
    <w:rPr>
      <w:rFonts w:asciiTheme="majorHAnsi" w:hAnsiTheme="majorHAnsi" w:eastAsiaTheme="majorEastAsia" w:cstheme="majorBidi"/>
      <w:color w:val="104862" w:themeColor="accent1" w:themeShade="BF"/>
      <w:sz w:val="40"/>
      <w:szCs w:val="40"/>
      <w14:ligatures w14:val="standardContextual"/>
    </w:rPr>
  </w:style>
  <w:style w:type="paragraph" w:styleId="4">
    <w:name w:val="heading 3"/>
    <w:basedOn w:val="1"/>
    <w:next w:val="1"/>
    <w:link w:val="19"/>
    <w:semiHidden/>
    <w:unhideWhenUsed/>
    <w:qFormat/>
    <w:uiPriority w:val="9"/>
    <w:pPr>
      <w:keepNext/>
      <w:keepLines/>
      <w:spacing w:before="160" w:after="80" w:line="278" w:lineRule="auto"/>
      <w:jc w:val="left"/>
      <w:outlineLvl w:val="2"/>
    </w:pPr>
    <w:rPr>
      <w:rFonts w:asciiTheme="majorHAnsi" w:hAnsiTheme="majorHAnsi" w:eastAsiaTheme="majorEastAsia" w:cstheme="majorBidi"/>
      <w:color w:val="104862" w:themeColor="accent1" w:themeShade="BF"/>
      <w:sz w:val="32"/>
      <w:szCs w:val="32"/>
      <w14:ligatures w14:val="standardContextual"/>
    </w:rPr>
  </w:style>
  <w:style w:type="paragraph" w:styleId="5">
    <w:name w:val="heading 4"/>
    <w:basedOn w:val="1"/>
    <w:next w:val="1"/>
    <w:link w:val="20"/>
    <w:semiHidden/>
    <w:unhideWhenUsed/>
    <w:qFormat/>
    <w:uiPriority w:val="9"/>
    <w:pPr>
      <w:keepNext/>
      <w:keepLines/>
      <w:spacing w:before="80" w:after="40" w:line="278" w:lineRule="auto"/>
      <w:jc w:val="left"/>
      <w:outlineLvl w:val="3"/>
    </w:pPr>
    <w:rPr>
      <w:rFonts w:asciiTheme="minorHAnsi" w:hAnsiTheme="minorHAnsi" w:eastAsiaTheme="minorEastAsia" w:cstheme="majorBidi"/>
      <w:color w:val="104862" w:themeColor="accent1" w:themeShade="BF"/>
      <w:sz w:val="28"/>
      <w:szCs w:val="28"/>
      <w14:ligatures w14:val="standardContextual"/>
    </w:rPr>
  </w:style>
  <w:style w:type="paragraph" w:styleId="6">
    <w:name w:val="heading 5"/>
    <w:basedOn w:val="1"/>
    <w:next w:val="1"/>
    <w:link w:val="21"/>
    <w:semiHidden/>
    <w:unhideWhenUsed/>
    <w:qFormat/>
    <w:uiPriority w:val="9"/>
    <w:pPr>
      <w:keepNext/>
      <w:keepLines/>
      <w:spacing w:before="80" w:after="40" w:line="278" w:lineRule="auto"/>
      <w:jc w:val="left"/>
      <w:outlineLvl w:val="4"/>
    </w:pPr>
    <w:rPr>
      <w:rFonts w:asciiTheme="minorHAnsi" w:hAnsiTheme="minorHAnsi" w:eastAsiaTheme="minorEastAsia" w:cstheme="majorBidi"/>
      <w:color w:val="104862" w:themeColor="accent1" w:themeShade="BF"/>
      <w:sz w:val="24"/>
      <w14:ligatures w14:val="standardContextual"/>
    </w:rPr>
  </w:style>
  <w:style w:type="paragraph" w:styleId="7">
    <w:name w:val="heading 6"/>
    <w:basedOn w:val="1"/>
    <w:next w:val="1"/>
    <w:link w:val="22"/>
    <w:semiHidden/>
    <w:unhideWhenUsed/>
    <w:qFormat/>
    <w:uiPriority w:val="9"/>
    <w:pPr>
      <w:keepNext/>
      <w:keepLines/>
      <w:spacing w:before="40" w:line="278" w:lineRule="auto"/>
      <w:jc w:val="left"/>
      <w:outlineLvl w:val="5"/>
    </w:pPr>
    <w:rPr>
      <w:rFonts w:asciiTheme="minorHAnsi" w:hAnsiTheme="minorHAnsi" w:eastAsiaTheme="minorEastAsia" w:cstheme="majorBidi"/>
      <w:b/>
      <w:bCs/>
      <w:color w:val="104862" w:themeColor="accent1" w:themeShade="BF"/>
      <w:sz w:val="22"/>
      <w14:ligatures w14:val="standardContextual"/>
    </w:rPr>
  </w:style>
  <w:style w:type="paragraph" w:styleId="8">
    <w:name w:val="heading 7"/>
    <w:basedOn w:val="1"/>
    <w:next w:val="1"/>
    <w:link w:val="23"/>
    <w:semiHidden/>
    <w:unhideWhenUsed/>
    <w:qFormat/>
    <w:uiPriority w:val="9"/>
    <w:pPr>
      <w:keepNext/>
      <w:keepLines/>
      <w:spacing w:before="40" w:line="278" w:lineRule="auto"/>
      <w:jc w:val="left"/>
      <w:outlineLvl w:val="6"/>
    </w:pPr>
    <w:rPr>
      <w:rFonts w:asciiTheme="minorHAnsi" w:hAnsiTheme="minorHAnsi" w:eastAsiaTheme="minorEastAsia" w:cstheme="majorBidi"/>
      <w:b/>
      <w:bCs/>
      <w:color w:val="595959" w:themeColor="text1" w:themeTint="A6"/>
      <w:sz w:val="22"/>
      <w14:textFill>
        <w14:solidFill>
          <w14:schemeClr w14:val="tx1">
            <w14:lumMod w14:val="65000"/>
            <w14:lumOff w14:val="35000"/>
          </w14:schemeClr>
        </w14:solidFill>
      </w14:textFill>
      <w14:ligatures w14:val="standardContextual"/>
    </w:rPr>
  </w:style>
  <w:style w:type="paragraph" w:styleId="9">
    <w:name w:val="heading 8"/>
    <w:basedOn w:val="1"/>
    <w:next w:val="1"/>
    <w:link w:val="24"/>
    <w:semiHidden/>
    <w:unhideWhenUsed/>
    <w:qFormat/>
    <w:uiPriority w:val="9"/>
    <w:pPr>
      <w:keepNext/>
      <w:keepLines/>
      <w:spacing w:line="278" w:lineRule="auto"/>
      <w:jc w:val="left"/>
      <w:outlineLvl w:val="7"/>
    </w:pPr>
    <w:rPr>
      <w:rFonts w:asciiTheme="minorHAnsi" w:hAnsiTheme="minorHAnsi" w:eastAsiaTheme="minorEastAsia" w:cstheme="majorBidi"/>
      <w:color w:val="595959" w:themeColor="text1" w:themeTint="A6"/>
      <w:sz w:val="22"/>
      <w14:textFill>
        <w14:solidFill>
          <w14:schemeClr w14:val="tx1">
            <w14:lumMod w14:val="65000"/>
            <w14:lumOff w14:val="35000"/>
          </w14:schemeClr>
        </w14:solidFill>
      </w14:textFill>
      <w14:ligatures w14:val="standardContextual"/>
    </w:rPr>
  </w:style>
  <w:style w:type="paragraph" w:styleId="10">
    <w:name w:val="heading 9"/>
    <w:basedOn w:val="1"/>
    <w:next w:val="1"/>
    <w:link w:val="25"/>
    <w:semiHidden/>
    <w:unhideWhenUsed/>
    <w:qFormat/>
    <w:uiPriority w:val="9"/>
    <w:pPr>
      <w:keepNext/>
      <w:keepLines/>
      <w:spacing w:line="278" w:lineRule="auto"/>
      <w:jc w:val="left"/>
      <w:outlineLvl w:val="8"/>
    </w:pPr>
    <w:rPr>
      <w:rFonts w:asciiTheme="minorHAnsi" w:hAnsiTheme="minorHAnsi" w:eastAsiaTheme="majorEastAsia" w:cstheme="majorBidi"/>
      <w:color w:val="595959" w:themeColor="text1" w:themeTint="A6"/>
      <w:sz w:val="22"/>
      <w14:textFill>
        <w14:solidFill>
          <w14:schemeClr w14:val="tx1">
            <w14:lumMod w14:val="65000"/>
            <w14:lumOff w14:val="35000"/>
          </w14:schemeClr>
        </w14:solidFill>
      </w14:textFill>
      <w14:ligatures w14:val="standardContextua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7"/>
    <w:qFormat/>
    <w:uiPriority w:val="11"/>
    <w:pPr>
      <w:spacing w:after="160" w:line="278"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14">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14:ligatures w14:val="standardContextual"/>
    </w:rPr>
  </w:style>
  <w:style w:type="character" w:customStyle="1" w:styleId="17">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18">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9">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标题 4 字符"/>
    <w:basedOn w:val="16"/>
    <w:link w:val="5"/>
    <w:semiHidden/>
    <w:qFormat/>
    <w:uiPriority w:val="9"/>
    <w:rPr>
      <w:rFonts w:cstheme="majorBidi"/>
      <w:color w:val="104862" w:themeColor="accent1" w:themeShade="BF"/>
      <w:sz w:val="28"/>
      <w:szCs w:val="28"/>
    </w:rPr>
  </w:style>
  <w:style w:type="character" w:customStyle="1" w:styleId="21">
    <w:name w:val="标题 5 字符"/>
    <w:basedOn w:val="16"/>
    <w:link w:val="6"/>
    <w:semiHidden/>
    <w:qFormat/>
    <w:uiPriority w:val="9"/>
    <w:rPr>
      <w:rFonts w:cstheme="majorBidi"/>
      <w:color w:val="104862" w:themeColor="accent1" w:themeShade="BF"/>
      <w:sz w:val="24"/>
    </w:rPr>
  </w:style>
  <w:style w:type="character" w:customStyle="1" w:styleId="22">
    <w:name w:val="标题 6 字符"/>
    <w:basedOn w:val="16"/>
    <w:link w:val="7"/>
    <w:semiHidden/>
    <w:qFormat/>
    <w:uiPriority w:val="9"/>
    <w:rPr>
      <w:rFonts w:cstheme="majorBidi"/>
      <w:b/>
      <w:bCs/>
      <w:color w:val="104862" w:themeColor="accent1" w:themeShade="BF"/>
    </w:rPr>
  </w:style>
  <w:style w:type="character" w:customStyle="1" w:styleId="23">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line="278" w:lineRule="auto"/>
      <w:jc w:val="center"/>
    </w:pPr>
    <w:rPr>
      <w:rFonts w:asciiTheme="minorHAnsi" w:hAnsiTheme="minorHAnsi" w:eastAsiaTheme="minorEastAsia" w:cstheme="minorBidi"/>
      <w:i/>
      <w:iCs/>
      <w:color w:val="404040" w:themeColor="text1" w:themeTint="BF"/>
      <w:sz w:val="22"/>
      <w14:textFill>
        <w14:solidFill>
          <w14:schemeClr w14:val="tx1">
            <w14:lumMod w14:val="75000"/>
            <w14:lumOff w14:val="25000"/>
          </w14:schemeClr>
        </w14:solidFill>
      </w14:textFill>
      <w14:ligatures w14:val="standardContextual"/>
    </w:rPr>
  </w:style>
  <w:style w:type="character" w:customStyle="1" w:styleId="29">
    <w:name w:val="引用 字符"/>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spacing w:after="160" w:line="278" w:lineRule="auto"/>
      <w:ind w:left="720"/>
      <w:contextualSpacing/>
      <w:jc w:val="left"/>
    </w:pPr>
    <w:rPr>
      <w:rFonts w:asciiTheme="minorHAnsi" w:hAnsiTheme="minorHAnsi" w:eastAsiaTheme="minorEastAsia" w:cstheme="minorBidi"/>
      <w:sz w:val="22"/>
      <w14:ligatures w14:val="standardContextual"/>
    </w:rPr>
  </w:style>
  <w:style w:type="character" w:customStyle="1" w:styleId="31">
    <w:name w:val="Intense Emphasis"/>
    <w:basedOn w:val="16"/>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eastAsiaTheme="minorEastAsia" w:cstheme="minorBidi"/>
      <w:i/>
      <w:iCs/>
      <w:color w:val="104862" w:themeColor="accent1" w:themeShade="BF"/>
      <w:sz w:val="22"/>
      <w14:ligatures w14:val="standardContextual"/>
    </w:rPr>
  </w:style>
  <w:style w:type="character" w:customStyle="1" w:styleId="33">
    <w:name w:val="明显引用 字符"/>
    <w:basedOn w:val="16"/>
    <w:link w:val="32"/>
    <w:qFormat/>
    <w:uiPriority w:val="30"/>
    <w:rPr>
      <w:i/>
      <w:iCs/>
      <w:color w:val="104862" w:themeColor="accent1" w:themeShade="BF"/>
    </w:rPr>
  </w:style>
  <w:style w:type="character" w:customStyle="1" w:styleId="34">
    <w:name w:val="Intense Reference"/>
    <w:basedOn w:val="16"/>
    <w:qFormat/>
    <w:uiPriority w:val="32"/>
    <w:rPr>
      <w:b/>
      <w:bCs/>
      <w:smallCaps/>
      <w:color w:val="104862" w:themeColor="accent1" w:themeShade="BF"/>
      <w:spacing w:val="5"/>
    </w:rPr>
  </w:style>
  <w:style w:type="paragraph" w:customStyle="1" w:styleId="35">
    <w:name w:val="Revision"/>
    <w:hidden/>
    <w:semiHidden/>
    <w:qFormat/>
    <w:uiPriority w:val="99"/>
    <w:pPr>
      <w:spacing w:after="0" w:line="240" w:lineRule="auto"/>
    </w:pPr>
    <w:rPr>
      <w:rFonts w:ascii="Times New Roman" w:hAnsi="Times New Roman" w:eastAsia="宋体" w:cs="Times New Roman"/>
      <w:kern w:val="2"/>
      <w:sz w:val="21"/>
      <w:szCs w:val="24"/>
      <w:lang w:val="en-US" w:eastAsia="zh-CN" w:bidi="ar-SA"/>
      <w14:ligatures w14:val="none"/>
    </w:rPr>
  </w:style>
  <w:style w:type="character" w:customStyle="1" w:styleId="36">
    <w:name w:val="页眉 字符"/>
    <w:basedOn w:val="16"/>
    <w:link w:val="12"/>
    <w:qFormat/>
    <w:uiPriority w:val="99"/>
    <w:rPr>
      <w:rFonts w:ascii="Times New Roman" w:hAnsi="Times New Roman" w:eastAsia="宋体" w:cs="Times New Roman"/>
      <w:sz w:val="18"/>
      <w:szCs w:val="18"/>
      <w14:ligatures w14:val="none"/>
    </w:rPr>
  </w:style>
  <w:style w:type="character" w:customStyle="1" w:styleId="37">
    <w:name w:val="页脚 字符"/>
    <w:basedOn w:val="16"/>
    <w:link w:val="11"/>
    <w:qFormat/>
    <w:uiPriority w:val="99"/>
    <w:rPr>
      <w:rFonts w:ascii="Times New Roman" w:hAnsi="Times New Roman" w:eastAsia="宋体" w:cs="Times New Roman"/>
      <w:sz w:val="18"/>
      <w:szCs w:val="18"/>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F7F6A-F3B8-400C-87C7-F47825956044}">
  <ds:schemaRefs/>
</ds:datastoreItem>
</file>

<file path=docProps/app.xml><?xml version="1.0" encoding="utf-8"?>
<Properties xmlns="http://schemas.openxmlformats.org/officeDocument/2006/extended-properties" xmlns:vt="http://schemas.openxmlformats.org/officeDocument/2006/docPropsVTypes">
  <Template>Normal</Template>
  <Pages>3</Pages>
  <Words>1476</Words>
  <Characters>1505</Characters>
  <Lines>10</Lines>
  <Paragraphs>3</Paragraphs>
  <TotalTime>0</TotalTime>
  <ScaleCrop>false</ScaleCrop>
  <LinksUpToDate>false</LinksUpToDate>
  <CharactersWithSpaces>1547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2024-06-11T16:37:00Z</dcterms:created>
  <dc:creator>superflash</dc:creator>
  <cp:lastModifiedBy>LenovoL</cp:lastModifiedBy>
  <dcterms:modified xsi:type="dcterms:W3CDTF">2024-07-04T06:26:19Z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E2742F5CA2A54BA683D2AF61AD1C8A46_12</vt:lpwstr>
  </property>
</Properties>
</file>