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360" w:lineRule="auto"/>
        <w:jc w:val="center"/>
        <w:rPr>
          <w:rFonts w:hint="default" w:ascii="Times New Roman" w:hAnsi="Times New Roman" w:eastAsia="宋体" w:cs="Times New Roman"/>
          <w:spacing w:val="4"/>
          <w:sz w:val="32"/>
          <w:szCs w:val="32"/>
          <w:shd w:val="clear" w:color="auto" w:fill="FFFFFF"/>
        </w:rPr>
      </w:pPr>
      <w:r>
        <w:rPr>
          <w:rFonts w:hint="default" w:ascii="Times New Roman" w:hAnsi="Times New Roman" w:eastAsia="宋体" w:cs="Times New Roman"/>
          <w:spacing w:val="4"/>
          <w:sz w:val="32"/>
          <w:szCs w:val="32"/>
          <w:shd w:val="clear" w:color="auto" w:fill="FFFFFF"/>
        </w:rPr>
        <w:t>中国生理学会2024年心血管生理学术研讨会</w:t>
      </w:r>
    </w:p>
    <w:p>
      <w:pPr>
        <w:pStyle w:val="2"/>
        <w:widowControl/>
        <w:shd w:val="clear" w:color="auto" w:fill="FFFFFF"/>
        <w:spacing w:beforeAutospacing="0" w:afterAutospacing="0" w:line="360" w:lineRule="auto"/>
        <w:jc w:val="center"/>
        <w:rPr>
          <w:rFonts w:hint="default" w:ascii="Times New Roman" w:hAnsi="Times New Roman" w:eastAsia="宋体" w:cs="Times New Roman"/>
          <w:spacing w:val="4"/>
          <w:sz w:val="32"/>
          <w:szCs w:val="32"/>
          <w:shd w:val="clear" w:color="auto" w:fill="FFFFFF"/>
        </w:rPr>
      </w:pPr>
      <w:r>
        <w:rPr>
          <w:rFonts w:hint="default" w:ascii="Times New Roman" w:hAnsi="Times New Roman" w:eastAsia="宋体" w:cs="Times New Roman"/>
          <w:spacing w:val="4"/>
          <w:sz w:val="32"/>
          <w:szCs w:val="32"/>
          <w:shd w:val="clear" w:color="auto" w:fill="FFFFFF"/>
        </w:rPr>
        <w:t>暨申蓝心血管病论坛</w:t>
      </w:r>
    </w:p>
    <w:p>
      <w:pPr>
        <w:pStyle w:val="2"/>
        <w:widowControl/>
        <w:shd w:val="clear" w:color="auto" w:fill="FFFFFF"/>
        <w:spacing w:beforeAutospacing="0" w:afterAutospacing="0" w:line="360" w:lineRule="auto"/>
        <w:jc w:val="center"/>
        <w:rPr>
          <w:rFonts w:hint="default" w:ascii="Times New Roman" w:hAnsi="Times New Roman" w:eastAsia="宋体" w:cs="Times New Roman"/>
          <w:b w:val="0"/>
          <w:bCs w:val="0"/>
          <w:spacing w:val="4"/>
          <w:sz w:val="32"/>
          <w:szCs w:val="32"/>
        </w:rPr>
      </w:pPr>
      <w:r>
        <w:rPr>
          <w:rFonts w:hint="default" w:ascii="Times New Roman" w:hAnsi="Times New Roman" w:eastAsia="宋体" w:cs="Times New Roman"/>
          <w:b w:val="0"/>
          <w:bCs w:val="0"/>
          <w:spacing w:val="4"/>
          <w:sz w:val="32"/>
          <w:szCs w:val="32"/>
          <w:shd w:val="clear" w:color="auto" w:fill="FFFFFF"/>
        </w:rPr>
        <w:t>（</w:t>
      </w:r>
      <w:r>
        <w:rPr>
          <w:rFonts w:hint="default" w:ascii="Times New Roman" w:hAnsi="Times New Roman" w:eastAsia="宋体" w:cs="Times New Roman"/>
          <w:b w:val="0"/>
          <w:bCs w:val="0"/>
          <w:spacing w:val="4"/>
          <w:sz w:val="28"/>
          <w:szCs w:val="28"/>
          <w:shd w:val="clear" w:color="auto" w:fill="FFFFFF"/>
        </w:rPr>
        <w:t>第一轮通知</w:t>
      </w:r>
      <w:r>
        <w:rPr>
          <w:rFonts w:hint="default" w:ascii="Times New Roman" w:hAnsi="Times New Roman" w:eastAsia="宋体" w:cs="Times New Roman"/>
          <w:b w:val="0"/>
          <w:bCs w:val="0"/>
          <w:spacing w:val="4"/>
          <w:sz w:val="32"/>
          <w:szCs w:val="32"/>
          <w:shd w:val="clear" w:color="auto" w:fill="FFFFFF"/>
        </w:rPr>
        <w:t>）</w:t>
      </w:r>
    </w:p>
    <w:p>
      <w:pPr>
        <w:widowControl/>
        <w:shd w:val="clear" w:color="auto" w:fill="FFFFFF"/>
        <w:spacing w:line="360" w:lineRule="auto"/>
        <w:rPr>
          <w:rFonts w:hint="default" w:ascii="Times New Roman" w:hAnsi="Times New Roman" w:eastAsia="宋体" w:cs="Times New Roman"/>
          <w:spacing w:val="8"/>
          <w:kern w:val="0"/>
          <w:sz w:val="24"/>
          <w:shd w:val="clear" w:color="auto" w:fill="FFFFFF"/>
          <w:lang w:bidi="ar"/>
        </w:rPr>
      </w:pPr>
    </w:p>
    <w:p>
      <w:pPr>
        <w:widowControl/>
        <w:shd w:val="clear" w:color="auto" w:fill="FFFFFF"/>
        <w:spacing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8"/>
          <w:kern w:val="0"/>
          <w:sz w:val="24"/>
          <w:shd w:val="clear" w:color="auto" w:fill="FFFFFF"/>
          <w:lang w:bidi="ar"/>
        </w:rPr>
        <w:t>尊敬的各位专家、代表，您好！</w:t>
      </w:r>
    </w:p>
    <w:p>
      <w:pPr>
        <w:pStyle w:val="6"/>
        <w:widowControl/>
        <w:spacing w:beforeAutospacing="0" w:afterAutospacing="0" w:line="360" w:lineRule="auto"/>
        <w:ind w:firstLine="512" w:firstLineChars="200"/>
        <w:jc w:val="both"/>
        <w:rPr>
          <w:rFonts w:hint="default" w:ascii="Times New Roman" w:hAnsi="Times New Roman" w:eastAsia="宋体" w:cs="Times New Roman"/>
          <w:spacing w:val="8"/>
          <w:shd w:val="clear" w:color="auto" w:fill="FFFFFF"/>
        </w:rPr>
      </w:pPr>
      <w:r>
        <w:rPr>
          <w:rFonts w:hint="default" w:ascii="Times New Roman" w:hAnsi="Times New Roman" w:eastAsia="宋体" w:cs="Times New Roman"/>
          <w:spacing w:val="8"/>
          <w:shd w:val="clear" w:color="auto" w:fill="FFFFFF"/>
          <w:lang w:bidi="ar"/>
        </w:rPr>
        <w:t>近年来，随着心血管基础研究和疾病诊治新技术、新器械、新证据不断涌现，心血管基础研究与疾病诊疗技术的舞台愈发精彩。中国生理学会</w:t>
      </w:r>
      <w:r>
        <w:rPr>
          <w:rFonts w:hint="default" w:ascii="Times New Roman" w:hAnsi="Times New Roman" w:eastAsia="宋体" w:cs="Times New Roman"/>
          <w:spacing w:val="8"/>
          <w:shd w:val="clear" w:color="auto" w:fill="FFFFFF"/>
          <w:lang w:bidi="ar"/>
        </w:rPr>
        <w:t>2024</w:t>
      </w:r>
      <w:r>
        <w:rPr>
          <w:rFonts w:hint="default" w:ascii="Times New Roman" w:hAnsi="Times New Roman" w:eastAsia="宋体" w:cs="Times New Roman"/>
          <w:spacing w:val="8"/>
          <w:shd w:val="clear" w:color="auto" w:fill="FFFFFF"/>
          <w:lang w:bidi="ar"/>
        </w:rPr>
        <w:t>年心血管生理学术研讨会暨申蓝心血管病论坛拟于2024年10月25日-27日在上海市举行。届时将邀请国内知名专家和学者围绕心血管生理和疾病的新理论和新技术展开最新研究成果的汇</w:t>
      </w:r>
      <w:r>
        <w:rPr>
          <w:rFonts w:hint="default" w:ascii="Times New Roman" w:hAnsi="Times New Roman" w:eastAsia="宋体" w:cs="Times New Roman"/>
          <w:spacing w:val="8"/>
          <w:shd w:val="clear" w:color="auto" w:fill="FFFFFF"/>
        </w:rPr>
        <w:t>报与交流。</w:t>
      </w:r>
    </w:p>
    <w:p>
      <w:pPr>
        <w:pStyle w:val="6"/>
        <w:widowControl/>
        <w:spacing w:beforeAutospacing="0" w:afterAutospacing="0" w:line="360" w:lineRule="auto"/>
        <w:ind w:firstLine="512" w:firstLineChars="200"/>
        <w:jc w:val="both"/>
        <w:rPr>
          <w:rFonts w:hint="default" w:ascii="Times New Roman" w:hAnsi="Times New Roman" w:eastAsia="宋体" w:cs="Times New Roman"/>
        </w:rPr>
      </w:pPr>
      <w:r>
        <w:rPr>
          <w:rFonts w:hint="default" w:ascii="Times New Roman" w:hAnsi="Times New Roman" w:eastAsia="宋体" w:cs="Times New Roman"/>
          <w:spacing w:val="8"/>
          <w:shd w:val="clear" w:color="auto" w:fill="FFFFFF"/>
        </w:rPr>
        <w:t>欢迎中国生理学会循环生理专业委员会委员及其从事该领域的专家学者积极参与本次研讨会。现将有关事宜通知如下：</w:t>
      </w:r>
    </w:p>
    <w:p>
      <w:pPr>
        <w:pStyle w:val="6"/>
        <w:widowControl/>
        <w:spacing w:beforeAutospacing="0" w:afterAutospacing="0" w:line="360" w:lineRule="auto"/>
        <w:ind w:left="0" w:leftChars="0" w:firstLine="514" w:firstLineChars="200"/>
        <w:jc w:val="both"/>
        <w:rPr>
          <w:rFonts w:hint="eastAsia" w:ascii="Times New Roman" w:hAnsi="Times New Roman" w:eastAsia="宋体" w:cs="Times New Roman"/>
          <w:lang w:eastAsia="zh-CN"/>
        </w:rPr>
      </w:pPr>
      <w:r>
        <w:rPr>
          <w:rStyle w:val="9"/>
          <w:rFonts w:hint="default" w:ascii="Times New Roman" w:hAnsi="Times New Roman" w:eastAsia="宋体" w:cs="Times New Roman"/>
          <w:color w:val="000000"/>
          <w:spacing w:val="8"/>
          <w:shd w:val="clear" w:color="auto" w:fill="FFFFFF"/>
        </w:rPr>
        <w:t>一</w:t>
      </w:r>
      <w:r>
        <w:rPr>
          <w:rFonts w:hint="default" w:ascii="Times New Roman" w:hAnsi="Times New Roman" w:eastAsia="宋体" w:cs="Times New Roman"/>
          <w:color w:val="000000"/>
          <w:spacing w:val="8"/>
          <w:shd w:val="clear" w:color="auto" w:fill="FFFFFF"/>
        </w:rPr>
        <w:t>、</w:t>
      </w:r>
      <w:r>
        <w:rPr>
          <w:rStyle w:val="9"/>
          <w:rFonts w:hint="default" w:ascii="Times New Roman" w:hAnsi="Times New Roman" w:eastAsia="宋体" w:cs="Times New Roman"/>
          <w:color w:val="000000"/>
          <w:spacing w:val="8"/>
          <w:shd w:val="clear" w:color="auto" w:fill="FFFFFF"/>
        </w:rPr>
        <w:t>会议组织机构</w:t>
      </w:r>
      <w:r>
        <w:rPr>
          <w:rStyle w:val="9"/>
          <w:rFonts w:hint="eastAsia" w:ascii="Times New Roman" w:hAnsi="Times New Roman" w:eastAsia="宋体" w:cs="Times New Roman"/>
          <w:color w:val="000000"/>
          <w:spacing w:val="8"/>
          <w:shd w:val="clear" w:color="auto" w:fill="FFFFFF"/>
          <w:lang w:eastAsia="zh-CN"/>
        </w:rPr>
        <w:t>：</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主办单位：中国生理学会循环生理专业委员会</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二、</w:t>
      </w:r>
      <w:bookmarkStart w:id="0" w:name="_Hlk173317764"/>
      <w:r>
        <w:rPr>
          <w:rStyle w:val="9"/>
          <w:rFonts w:hint="default" w:ascii="Times New Roman" w:hAnsi="Times New Roman" w:eastAsia="宋体" w:cs="Times New Roman"/>
          <w:color w:val="000000"/>
          <w:spacing w:val="8"/>
          <w:shd w:val="clear" w:color="auto" w:fill="FFFFFF"/>
        </w:rPr>
        <w:t>会议日期</w:t>
      </w:r>
      <w:bookmarkEnd w:id="0"/>
      <w:r>
        <w:rPr>
          <w:rStyle w:val="9"/>
          <w:rFonts w:hint="default" w:ascii="Times New Roman" w:hAnsi="Times New Roman" w:eastAsia="宋体" w:cs="Times New Roman"/>
          <w:color w:val="000000"/>
          <w:spacing w:val="8"/>
          <w:shd w:val="clear" w:color="auto" w:fill="FFFFFF"/>
        </w:rPr>
        <w:t>:</w:t>
      </w:r>
      <w:r>
        <w:rPr>
          <w:rFonts w:hint="default" w:ascii="Times New Roman" w:hAnsi="Times New Roman" w:eastAsia="宋体" w:cs="Times New Roman"/>
          <w:color w:val="000000"/>
          <w:spacing w:val="8"/>
          <w:shd w:val="clear" w:color="auto" w:fill="FFFFFF"/>
        </w:rPr>
        <w:t> </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2024年10月25日-10月27日（10月25日报到，26-27日会议报告）</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三、会议地址</w:t>
      </w:r>
      <w:r>
        <w:rPr>
          <w:rFonts w:hint="default" w:ascii="Times New Roman" w:hAnsi="Times New Roman" w:eastAsia="宋体" w:cs="Times New Roman"/>
          <w:color w:val="000000"/>
          <w:spacing w:val="8"/>
          <w:shd w:val="clear" w:color="auto" w:fill="FFFFFF"/>
        </w:rPr>
        <w:t>：</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上海中谷小南国花园酒店（上海杨浦区佳木斯路777号）</w:t>
      </w:r>
      <w:r>
        <w:rPr>
          <w:rFonts w:hint="default" w:ascii="Times New Roman" w:hAnsi="Times New Roman" w:eastAsia="宋体" w:cs="Times New Roman"/>
          <w:color w:val="000000"/>
          <w:spacing w:val="8"/>
          <w:shd w:val="clear" w:color="auto" w:fill="FFFFFF"/>
        </w:rPr>
        <w:t> </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四、循环生理专业委员会全体会议</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时间：10月26日下午16:30-18:30</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会址：上海中谷小南国花园酒店会议室</w:t>
      </w:r>
    </w:p>
    <w:p>
      <w:pPr>
        <w:pStyle w:val="6"/>
        <w:widowControl/>
        <w:spacing w:beforeAutospacing="0" w:afterAutospacing="0" w:line="360" w:lineRule="auto"/>
        <w:ind w:left="0" w:leftChars="0" w:firstLine="514" w:firstLineChars="200"/>
        <w:jc w:val="both"/>
        <w:rPr>
          <w:rStyle w:val="9"/>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五、大会主要内容</w:t>
      </w:r>
    </w:p>
    <w:p>
      <w:pPr>
        <w:pStyle w:val="6"/>
        <w:widowControl/>
        <w:shd w:val="clear" w:color="auto" w:fill="FFFFFF"/>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（一）会议主要议题</w:t>
      </w:r>
    </w:p>
    <w:p>
      <w:pPr>
        <w:pStyle w:val="6"/>
        <w:widowControl/>
        <w:shd w:val="clear" w:color="auto" w:fill="FFFFFF"/>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本次研讨会的主题为</w:t>
      </w:r>
      <w:r>
        <w:rPr>
          <w:rFonts w:hint="eastAsia" w:ascii="Times New Roman" w:hAnsi="Times New Roman" w:eastAsia="宋体" w:cs="Times New Roman"/>
          <w:color w:val="000000"/>
          <w:spacing w:val="8"/>
          <w:shd w:val="clear" w:color="auto" w:fill="FFFFFF"/>
          <w:lang w:eastAsia="zh-CN"/>
        </w:rPr>
        <w:t>“</w:t>
      </w:r>
      <w:r>
        <w:rPr>
          <w:rFonts w:hint="default" w:ascii="Times New Roman" w:hAnsi="Times New Roman" w:eastAsia="宋体" w:cs="Times New Roman"/>
          <w:color w:val="000000"/>
          <w:spacing w:val="8"/>
          <w:shd w:val="clear" w:color="auto" w:fill="FFFFFF"/>
        </w:rPr>
        <w:t>基础-临床交叉融合与转化创新</w:t>
      </w:r>
      <w:r>
        <w:rPr>
          <w:rFonts w:hint="eastAsia" w:ascii="Times New Roman" w:hAnsi="Times New Roman" w:eastAsia="宋体" w:cs="Times New Roman"/>
          <w:color w:val="000000"/>
          <w:spacing w:val="8"/>
          <w:shd w:val="clear" w:color="auto" w:fill="FFFFFF"/>
          <w:lang w:eastAsia="zh-CN"/>
        </w:rPr>
        <w:t>”</w:t>
      </w:r>
      <w:r>
        <w:rPr>
          <w:rFonts w:hint="default" w:ascii="Times New Roman" w:hAnsi="Times New Roman" w:eastAsia="宋体" w:cs="Times New Roman"/>
          <w:color w:val="000000"/>
          <w:spacing w:val="8"/>
          <w:shd w:val="clear" w:color="auto" w:fill="FFFFFF"/>
        </w:rPr>
        <w:t>。围绕循环功能的生理机制和心血管疾病的发病机制，干预策略、转化应用等方面进行探讨。</w:t>
      </w:r>
    </w:p>
    <w:p>
      <w:pPr>
        <w:pStyle w:val="6"/>
        <w:widowControl/>
        <w:shd w:val="clear" w:color="auto" w:fill="FFFFFF"/>
        <w:spacing w:beforeAutospacing="0" w:afterAutospacing="0" w:line="360" w:lineRule="auto"/>
        <w:ind w:left="0" w:leftChars="0" w:firstLine="514" w:firstLineChars="200"/>
        <w:jc w:val="both"/>
        <w:rPr>
          <w:rFonts w:hint="default" w:ascii="Times New Roman" w:hAnsi="Times New Roman" w:eastAsia="宋体" w:cs="Times New Roman"/>
          <w:b/>
          <w:bCs/>
          <w:color w:val="000000"/>
          <w:spacing w:val="8"/>
          <w:shd w:val="clear" w:color="auto" w:fill="FFFFFF"/>
        </w:rPr>
      </w:pPr>
      <w:r>
        <w:rPr>
          <w:rFonts w:hint="default" w:ascii="Times New Roman" w:hAnsi="Times New Roman" w:eastAsia="宋体" w:cs="Times New Roman"/>
          <w:b/>
          <w:bCs/>
          <w:color w:val="000000"/>
          <w:spacing w:val="8"/>
          <w:shd w:val="clear" w:color="auto" w:fill="FFFFFF"/>
        </w:rPr>
        <w:t>（二）会议研讨形式</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1.特邀报告：</w:t>
      </w:r>
      <w:r>
        <w:rPr>
          <w:rFonts w:hint="default" w:ascii="Times New Roman" w:hAnsi="Times New Roman" w:eastAsia="宋体" w:cs="Times New Roman"/>
          <w:color w:val="000000"/>
          <w:spacing w:val="8"/>
          <w:shd w:val="clear" w:color="auto" w:fill="FFFFFF"/>
        </w:rPr>
        <w:t>大会将邀请国内知名心血管专家做大会特邀报告。</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2.专题报告：</w:t>
      </w:r>
      <w:r>
        <w:rPr>
          <w:rFonts w:hint="default" w:ascii="Times New Roman" w:hAnsi="Times New Roman" w:eastAsia="宋体" w:cs="Times New Roman"/>
          <w:color w:val="000000"/>
          <w:spacing w:val="8"/>
          <w:shd w:val="clear" w:color="auto" w:fill="FFFFFF"/>
        </w:rPr>
        <w:t>采取中国生理学会会员自愿报名和学术委员会筛选相结合的方法确定人选。</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3.青年优秀论文报告和评选：</w:t>
      </w:r>
      <w:r>
        <w:rPr>
          <w:rFonts w:hint="default" w:ascii="Times New Roman" w:hAnsi="Times New Roman" w:eastAsia="宋体" w:cs="Times New Roman"/>
          <w:color w:val="000000"/>
          <w:spacing w:val="8"/>
          <w:shd w:val="clear" w:color="auto" w:fill="FFFFFF"/>
        </w:rPr>
        <w:t>大会将组织青年（</w:t>
      </w:r>
      <w:r>
        <w:rPr>
          <w:rStyle w:val="9"/>
          <w:rFonts w:hint="default" w:ascii="Times New Roman" w:hAnsi="Times New Roman" w:eastAsia="宋体" w:cs="Times New Roman"/>
          <w:b w:val="0"/>
          <w:bCs/>
          <w:color w:val="0000FF"/>
          <w:spacing w:val="8"/>
          <w:shd w:val="clear" w:color="auto" w:fill="FFFFFF"/>
        </w:rPr>
        <w:t>1984</w:t>
      </w:r>
      <w:r>
        <w:rPr>
          <w:rFonts w:hint="default" w:ascii="Times New Roman" w:hAnsi="Times New Roman" w:eastAsia="宋体" w:cs="Times New Roman"/>
          <w:b w:val="0"/>
          <w:bCs/>
          <w:color w:val="0000FF"/>
          <w:spacing w:val="8"/>
          <w:shd w:val="clear" w:color="auto" w:fill="FFFFFF"/>
        </w:rPr>
        <w:t>年</w:t>
      </w:r>
      <w:r>
        <w:rPr>
          <w:rStyle w:val="9"/>
          <w:rFonts w:hint="default" w:ascii="Times New Roman" w:hAnsi="Times New Roman" w:eastAsia="宋体" w:cs="Times New Roman"/>
          <w:b w:val="0"/>
          <w:bCs/>
          <w:color w:val="0000FF"/>
          <w:spacing w:val="8"/>
          <w:shd w:val="clear" w:color="auto" w:fill="FFFFFF"/>
        </w:rPr>
        <w:t>1</w:t>
      </w:r>
      <w:r>
        <w:rPr>
          <w:rFonts w:hint="default" w:ascii="Times New Roman" w:hAnsi="Times New Roman" w:eastAsia="宋体" w:cs="Times New Roman"/>
          <w:b w:val="0"/>
          <w:bCs/>
          <w:color w:val="0000FF"/>
          <w:spacing w:val="8"/>
          <w:shd w:val="clear" w:color="auto" w:fill="FFFFFF"/>
        </w:rPr>
        <w:t>月</w:t>
      </w:r>
      <w:r>
        <w:rPr>
          <w:rStyle w:val="9"/>
          <w:rFonts w:hint="default" w:ascii="Times New Roman" w:hAnsi="Times New Roman" w:eastAsia="宋体" w:cs="Times New Roman"/>
          <w:b w:val="0"/>
          <w:bCs/>
          <w:color w:val="0000FF"/>
          <w:spacing w:val="8"/>
          <w:shd w:val="clear" w:color="auto" w:fill="FFFFFF"/>
        </w:rPr>
        <w:t>1</w:t>
      </w:r>
      <w:r>
        <w:rPr>
          <w:rFonts w:hint="default" w:ascii="Times New Roman" w:hAnsi="Times New Roman" w:eastAsia="宋体" w:cs="Times New Roman"/>
          <w:color w:val="0000FF"/>
          <w:spacing w:val="8"/>
          <w:shd w:val="clear" w:color="auto" w:fill="FFFFFF"/>
        </w:rPr>
        <w:t>日</w:t>
      </w:r>
      <w:r>
        <w:rPr>
          <w:rFonts w:hint="default" w:ascii="Times New Roman" w:hAnsi="Times New Roman" w:eastAsia="宋体" w:cs="Times New Roman"/>
          <w:color w:val="000000"/>
          <w:spacing w:val="8"/>
          <w:shd w:val="clear" w:color="auto" w:fill="FFFFFF"/>
        </w:rPr>
        <w:t>后出生）优秀论文报告和评比。</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会议日程表及市内交通等信息将在第二轮通知中告知。</w:t>
      </w:r>
    </w:p>
    <w:p>
      <w:pPr>
        <w:pStyle w:val="6"/>
        <w:widowControl/>
        <w:spacing w:beforeAutospacing="0" w:afterAutospacing="0" w:line="360" w:lineRule="auto"/>
        <w:ind w:left="0" w:leftChars="0" w:firstLine="514" w:firstLineChars="200"/>
        <w:jc w:val="both"/>
        <w:rPr>
          <w:rStyle w:val="9"/>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六、会议注册</w:t>
      </w:r>
      <w:r>
        <w:rPr>
          <w:rStyle w:val="9"/>
          <w:rFonts w:hint="default" w:ascii="Times New Roman" w:hAnsi="Times New Roman" w:eastAsia="宋体" w:cs="Times New Roman"/>
          <w:color w:val="000000"/>
          <w:spacing w:val="8"/>
          <w:shd w:val="clear" w:color="auto" w:fill="FFFFFF"/>
        </w:rPr>
        <w:t>及摘要投稿</w:t>
      </w:r>
    </w:p>
    <w:p>
      <w:pPr>
        <w:pStyle w:val="6"/>
        <w:widowControl/>
        <w:spacing w:beforeAutospacing="0" w:afterAutospacing="0" w:line="360" w:lineRule="auto"/>
        <w:ind w:left="0" w:leftChars="0" w:firstLine="514" w:firstLineChars="200"/>
        <w:jc w:val="both"/>
        <w:rPr>
          <w:rStyle w:val="9"/>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（一）本次会议采用会议系统网络注</w:t>
      </w:r>
      <w:r>
        <w:rPr>
          <w:rStyle w:val="9"/>
          <w:rFonts w:hint="default" w:ascii="Times New Roman" w:hAnsi="Times New Roman" w:eastAsia="宋体" w:cs="Times New Roman"/>
          <w:color w:val="000000"/>
          <w:spacing w:val="8"/>
          <w:shd w:val="clear" w:color="auto" w:fill="FFFFFF"/>
        </w:rPr>
        <w:t>册方式，参会人员登录会议网站：</w:t>
      </w:r>
    </w:p>
    <w:p>
      <w:pPr>
        <w:pStyle w:val="6"/>
        <w:widowControl/>
        <w:spacing w:beforeAutospacing="0" w:afterAutospacing="0" w:line="360" w:lineRule="auto"/>
        <w:ind w:left="0" w:leftChars="0" w:firstLine="0" w:firstLineChars="0"/>
        <w:jc w:val="both"/>
        <w:rPr>
          <w:rStyle w:val="9"/>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"https://meeting.caps-china.org.cn/2024xunhuan/index.html" </w:instrText>
      </w:r>
      <w:r>
        <w:rPr>
          <w:rFonts w:hint="default" w:ascii="Times New Roman" w:hAnsi="Times New Roman" w:eastAsia="宋体" w:cs="Times New Roman"/>
        </w:rPr>
        <w:fldChar w:fldCharType="separate"/>
      </w:r>
      <w:r>
        <w:rPr>
          <w:rStyle w:val="11"/>
          <w:rFonts w:hint="default" w:ascii="Times New Roman" w:hAnsi="Times New Roman" w:eastAsia="宋体" w:cs="Times New Roman"/>
          <w:spacing w:val="8"/>
          <w:shd w:val="clear" w:color="auto" w:fill="FFFFFF"/>
        </w:rPr>
        <w:t>https://meeting.caps-china.org.cn/2024xunhuan/index.html</w:t>
      </w:r>
      <w:r>
        <w:rPr>
          <w:rStyle w:val="11"/>
          <w:rFonts w:hint="default" w:ascii="Times New Roman" w:hAnsi="Times New Roman" w:eastAsia="宋体" w:cs="Times New Roman"/>
          <w:spacing w:val="8"/>
          <w:shd w:val="clear" w:color="auto" w:fill="FFFFFF"/>
        </w:rPr>
        <w:fldChar w:fldCharType="end"/>
      </w:r>
      <w:r>
        <w:rPr>
          <w:rStyle w:val="9"/>
          <w:rFonts w:hint="default" w:ascii="Times New Roman" w:hAnsi="Times New Roman" w:eastAsia="宋体" w:cs="Times New Roman"/>
          <w:color w:val="000000"/>
          <w:spacing w:val="8"/>
          <w:shd w:val="clear" w:color="auto" w:fill="FFFFFF"/>
        </w:rPr>
        <w:t>进行注册、交费和提交论文摘要</w:t>
      </w:r>
      <w:r>
        <w:rPr>
          <w:rStyle w:val="9"/>
          <w:rFonts w:hint="default" w:ascii="Times New Roman" w:hAnsi="Times New Roman" w:eastAsia="宋体" w:cs="Times New Roman"/>
          <w:color w:val="000000"/>
          <w:spacing w:val="8"/>
          <w:shd w:val="clear" w:color="auto" w:fill="FFFFFF"/>
        </w:rPr>
        <w:t>。</w:t>
      </w:r>
      <w:r>
        <w:rPr>
          <w:rFonts w:hint="default" w:ascii="Times New Roman" w:hAnsi="Times New Roman" w:eastAsia="宋体" w:cs="Times New Roman"/>
          <w:color w:val="000000"/>
          <w:spacing w:val="8"/>
          <w:shd w:val="clear" w:color="auto" w:fill="FFFFFF"/>
        </w:rPr>
        <w:t>所有参会者请于2024年9月20日前通过会议系统提交摘要</w:t>
      </w:r>
      <w:r>
        <w:rPr>
          <w:rStyle w:val="9"/>
          <w:rFonts w:hint="default" w:ascii="Times New Roman" w:hAnsi="Times New Roman" w:eastAsia="宋体" w:cs="Times New Roman"/>
          <w:color w:val="000000"/>
          <w:spacing w:val="8"/>
          <w:shd w:val="clear" w:color="auto" w:fill="FFFFFF"/>
        </w:rPr>
        <w:t>。</w:t>
      </w:r>
    </w:p>
    <w:p>
      <w:pPr>
        <w:pStyle w:val="6"/>
        <w:widowControl/>
        <w:spacing w:beforeAutospacing="0" w:afterAutospacing="0" w:line="360" w:lineRule="auto"/>
        <w:ind w:left="0" w:leftChars="0" w:firstLine="514" w:firstLineChars="200"/>
        <w:rPr>
          <w:rStyle w:val="9"/>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（二）会议注册费（会餐统一安排，交通住宿等回单位报销）</w:t>
      </w:r>
      <w:r>
        <w:rPr>
          <w:rStyle w:val="9"/>
          <w:rFonts w:hint="default" w:ascii="Times New Roman" w:hAnsi="Times New Roman" w:eastAsia="宋体" w:cs="Times New Roman"/>
          <w:color w:val="000000"/>
          <w:spacing w:val="8"/>
          <w:shd w:val="clear" w:color="auto" w:fill="FFFFFF"/>
        </w:rPr>
        <w:t>：</w:t>
      </w:r>
    </w:p>
    <w:p>
      <w:pPr>
        <w:pStyle w:val="6"/>
        <w:widowControl/>
        <w:spacing w:beforeAutospacing="0" w:afterAutospacing="0" w:line="360" w:lineRule="auto"/>
        <w:ind w:left="0" w:leftChars="0" w:firstLine="512" w:firstLineChars="200"/>
        <w:jc w:val="left"/>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按学生资格注册者在报到时需提供学生证。特邀报告和专题报告专家可以免会议注册费。</w:t>
      </w:r>
    </w:p>
    <w:p>
      <w:pPr>
        <w:pStyle w:val="6"/>
        <w:widowControl/>
        <w:spacing w:beforeAutospacing="0" w:afterAutospacing="0" w:line="360" w:lineRule="auto"/>
        <w:jc w:val="both"/>
        <w:rPr>
          <w:rFonts w:hint="default" w:ascii="Times New Roman" w:hAnsi="Times New Roman" w:eastAsia="宋体" w:cs="Times New Roman"/>
          <w:color w:val="000000"/>
          <w:spacing w:val="8"/>
          <w:shd w:val="clear" w:color="auto" w:fill="FFFFFF"/>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5"/>
        <w:gridCol w:w="2912"/>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color w:val="000000"/>
                <w:spacing w:val="8"/>
                <w:sz w:val="21"/>
                <w:szCs w:val="21"/>
                <w:shd w:val="clear" w:color="auto" w:fill="FFFFFF"/>
              </w:rPr>
              <w:t>注册费支付标准</w:t>
            </w:r>
          </w:p>
        </w:tc>
        <w:tc>
          <w:tcPr>
            <w:tcW w:w="291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rPr>
              <w:t>2024年</w:t>
            </w:r>
            <w:r>
              <w:rPr>
                <w:rFonts w:hint="default" w:ascii="Times New Roman" w:hAnsi="Times New Roman" w:eastAsia="宋体" w:cs="Times New Roman"/>
                <w:color w:val="000000"/>
                <w:spacing w:val="8"/>
                <w:sz w:val="21"/>
                <w:szCs w:val="21"/>
                <w:shd w:val="clear" w:color="auto" w:fill="FFFFFF"/>
              </w:rPr>
              <w:t>9月20日(含)之前</w:t>
            </w:r>
          </w:p>
        </w:tc>
        <w:tc>
          <w:tcPr>
            <w:tcW w:w="305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rPr>
              <w:t>2024年</w:t>
            </w:r>
            <w:r>
              <w:rPr>
                <w:rFonts w:hint="default" w:ascii="Times New Roman" w:hAnsi="Times New Roman" w:eastAsia="宋体" w:cs="Times New Roman"/>
                <w:color w:val="000000"/>
                <w:spacing w:val="8"/>
                <w:sz w:val="21"/>
                <w:szCs w:val="21"/>
                <w:shd w:val="clear" w:color="auto" w:fill="FFFFFF"/>
              </w:rPr>
              <w:t>9月20日之后</w:t>
            </w:r>
            <w:r>
              <w:rPr>
                <w:rFonts w:hint="default" w:ascii="Times New Roman" w:hAnsi="Times New Roman" w:eastAsia="宋体" w:cs="Times New Roman"/>
                <w:snapToGrid w:val="0"/>
                <w:color w:val="auto"/>
                <w:kern w:val="0"/>
                <w:sz w:val="21"/>
                <w:szCs w:val="21"/>
                <w:lang/>
              </w:rPr>
              <w:t>-</w:t>
            </w:r>
            <w:r>
              <w:rPr>
                <w:rFonts w:hint="default" w:ascii="Times New Roman" w:hAnsi="Times New Roman" w:eastAsia="宋体" w:cs="Times New Roman"/>
                <w:snapToGrid w:val="0"/>
                <w:color w:val="000000"/>
                <w:kern w:val="0"/>
                <w:sz w:val="21"/>
                <w:szCs w:val="21"/>
                <w:lang/>
              </w:rPr>
              <w:t>现场注册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color w:val="000000"/>
                <w:spacing w:val="8"/>
                <w:sz w:val="21"/>
                <w:szCs w:val="21"/>
                <w:shd w:val="clear" w:color="auto" w:fill="FFFFFF"/>
              </w:rPr>
              <w:t>教师</w:t>
            </w:r>
          </w:p>
        </w:tc>
        <w:tc>
          <w:tcPr>
            <w:tcW w:w="291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rPr>
              <w:t>1</w:t>
            </w:r>
            <w:r>
              <w:rPr>
                <w:rFonts w:hint="default" w:ascii="Times New Roman" w:hAnsi="Times New Roman" w:eastAsia="宋体" w:cs="Times New Roman"/>
                <w:snapToGrid w:val="0"/>
                <w:color w:val="000000"/>
                <w:kern w:val="0"/>
                <w:sz w:val="21"/>
                <w:szCs w:val="21"/>
                <w:lang w:val="en-US" w:eastAsia="zh-CN"/>
              </w:rPr>
              <w:t>2</w:t>
            </w:r>
            <w:r>
              <w:rPr>
                <w:rFonts w:hint="default" w:ascii="Times New Roman" w:hAnsi="Times New Roman" w:eastAsia="宋体" w:cs="Times New Roman"/>
                <w:snapToGrid w:val="0"/>
                <w:color w:val="000000"/>
                <w:kern w:val="0"/>
                <w:sz w:val="21"/>
                <w:szCs w:val="21"/>
                <w:lang/>
              </w:rPr>
              <w:t>00元</w:t>
            </w:r>
          </w:p>
        </w:tc>
        <w:tc>
          <w:tcPr>
            <w:tcW w:w="305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rPr>
              <w:t>1</w:t>
            </w:r>
            <w:r>
              <w:rPr>
                <w:rFonts w:hint="default" w:ascii="Times New Roman" w:hAnsi="Times New Roman" w:eastAsia="宋体" w:cs="Times New Roman"/>
                <w:snapToGrid w:val="0"/>
                <w:color w:val="000000"/>
                <w:kern w:val="0"/>
                <w:sz w:val="21"/>
                <w:szCs w:val="21"/>
                <w:lang w:val="en-US" w:eastAsia="zh-CN"/>
              </w:rPr>
              <w:t>4</w:t>
            </w:r>
            <w:r>
              <w:rPr>
                <w:rFonts w:hint="default" w:ascii="Times New Roman" w:hAnsi="Times New Roman" w:eastAsia="宋体" w:cs="Times New Roman"/>
                <w:snapToGrid w:val="0"/>
                <w:color w:val="000000"/>
                <w:kern w:val="0"/>
                <w:sz w:val="21"/>
                <w:szCs w:val="21"/>
                <w:lang/>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color w:val="000000"/>
                <w:spacing w:val="8"/>
                <w:sz w:val="21"/>
                <w:szCs w:val="21"/>
                <w:shd w:val="clear" w:color="auto" w:fill="FFFFFF"/>
              </w:rPr>
              <w:t>学生</w:t>
            </w:r>
          </w:p>
        </w:tc>
        <w:tc>
          <w:tcPr>
            <w:tcW w:w="291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val="en-US" w:eastAsia="zh-CN"/>
              </w:rPr>
              <w:t>7</w:t>
            </w:r>
            <w:r>
              <w:rPr>
                <w:rFonts w:hint="default" w:ascii="Times New Roman" w:hAnsi="Times New Roman" w:eastAsia="宋体" w:cs="Times New Roman"/>
                <w:snapToGrid w:val="0"/>
                <w:color w:val="000000"/>
                <w:kern w:val="0"/>
                <w:sz w:val="21"/>
                <w:szCs w:val="21"/>
                <w:lang/>
              </w:rPr>
              <w:t>00元</w:t>
            </w:r>
          </w:p>
        </w:tc>
        <w:tc>
          <w:tcPr>
            <w:tcW w:w="305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center"/>
              <w:textAlignment w:val="baseline"/>
              <w:rPr>
                <w:rFonts w:hint="default" w:ascii="Times New Roman" w:hAnsi="Times New Roman" w:eastAsia="宋体" w:cs="Times New Roman"/>
                <w:snapToGrid w:val="0"/>
                <w:color w:val="000000"/>
                <w:kern w:val="0"/>
                <w:sz w:val="21"/>
                <w:szCs w:val="21"/>
                <w:lang/>
              </w:rPr>
            </w:pPr>
            <w:r>
              <w:rPr>
                <w:rFonts w:hint="default" w:ascii="Times New Roman" w:hAnsi="Times New Roman" w:eastAsia="宋体" w:cs="Times New Roman"/>
                <w:snapToGrid w:val="0"/>
                <w:color w:val="000000"/>
                <w:kern w:val="0"/>
                <w:sz w:val="21"/>
                <w:szCs w:val="21"/>
                <w:lang w:val="en-US" w:eastAsia="zh-CN"/>
              </w:rPr>
              <w:t>9</w:t>
            </w:r>
            <w:r>
              <w:rPr>
                <w:rFonts w:hint="default" w:ascii="Times New Roman" w:hAnsi="Times New Roman" w:eastAsia="宋体" w:cs="Times New Roman"/>
                <w:snapToGrid w:val="0"/>
                <w:color w:val="000000"/>
                <w:kern w:val="0"/>
                <w:sz w:val="21"/>
                <w:szCs w:val="21"/>
                <w:lang/>
              </w:rPr>
              <w:t>00元</w:t>
            </w:r>
          </w:p>
        </w:tc>
      </w:tr>
    </w:tbl>
    <w:p>
      <w:pPr>
        <w:pStyle w:val="6"/>
        <w:widowControl/>
        <w:spacing w:beforeAutospacing="0" w:afterAutospacing="0" w:line="360" w:lineRule="auto"/>
        <w:jc w:val="both"/>
        <w:rPr>
          <w:rFonts w:hint="default" w:ascii="Times New Roman" w:hAnsi="Times New Roman" w:eastAsia="宋体" w:cs="Times New Roman"/>
          <w:color w:val="000000"/>
          <w:spacing w:val="8"/>
          <w:shd w:val="clear" w:color="auto" w:fill="FFFFFF"/>
        </w:rPr>
      </w:pPr>
    </w:p>
    <w:p>
      <w:pPr>
        <w:pStyle w:val="6"/>
        <w:widowControl/>
        <w:spacing w:beforeAutospacing="0" w:afterAutospacing="0" w:line="360" w:lineRule="auto"/>
        <w:ind w:left="0" w:leftChars="0" w:firstLine="514" w:firstLineChars="200"/>
        <w:rPr>
          <w:rStyle w:val="9"/>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（三）注意事项</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1.网站二维码支付：在线完成注册后，需仔细核实支付方式，选择微信/支付宝，跳转页面后进行支付；</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2.在线申请开票前，请认真核对发票抬头和纳税人识别号等信息，发票一旦开出，不予退换；</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3.已缴费代表于9月20日（含）前申请退费，学会全额退回；9月20日之后申请退款，不予受理；</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4. 如有未尽事宜，请联系杨老师咨询，电话：010-65278802，邮件：</w:t>
      </w:r>
      <w:r>
        <w:rPr>
          <w:rFonts w:hint="default" w:ascii="Times New Roman" w:hAnsi="Times New Roman" w:eastAsia="宋体" w:cs="Times New Roman"/>
          <w:color w:val="0000FF"/>
          <w:spacing w:val="8"/>
          <w:shd w:val="clear" w:color="auto" w:fill="FFFFFF"/>
        </w:rPr>
        <w:t>treasure@caps-china.org.cn</w:t>
      </w:r>
      <w:r>
        <w:rPr>
          <w:rFonts w:hint="default" w:ascii="Times New Roman" w:hAnsi="Times New Roman" w:eastAsia="宋体" w:cs="Times New Roman"/>
          <w:color w:val="000000"/>
          <w:spacing w:val="8"/>
          <w:shd w:val="clear" w:color="auto" w:fill="FFFFFF"/>
        </w:rPr>
        <w:t>。</w:t>
      </w:r>
    </w:p>
    <w:p>
      <w:pPr>
        <w:pStyle w:val="6"/>
        <w:widowControl/>
        <w:spacing w:beforeAutospacing="0" w:afterAutospacing="0" w:line="360" w:lineRule="auto"/>
        <w:ind w:left="0" w:leftChars="0" w:firstLine="514" w:firstLineChars="200"/>
        <w:jc w:val="left"/>
        <w:rPr>
          <w:rStyle w:val="9"/>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color w:val="000000"/>
          <w:spacing w:val="8"/>
          <w:shd w:val="clear" w:color="auto" w:fill="FFFFFF"/>
        </w:rPr>
        <w:t>七、住宿安排</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spacing w:val="8"/>
          <w:shd w:val="clear" w:color="auto" w:fill="FFFFFF"/>
        </w:rPr>
      </w:pPr>
      <w:r>
        <w:rPr>
          <w:rStyle w:val="9"/>
          <w:rFonts w:hint="default" w:ascii="Times New Roman" w:hAnsi="Times New Roman" w:eastAsia="宋体" w:cs="Times New Roman"/>
          <w:b w:val="0"/>
          <w:bCs/>
          <w:color w:val="000000"/>
          <w:spacing w:val="8"/>
          <w:shd w:val="clear" w:color="auto" w:fill="FFFFFF"/>
        </w:rPr>
        <w:t>1.</w:t>
      </w:r>
      <w:r>
        <w:rPr>
          <w:rStyle w:val="9"/>
          <w:rFonts w:hint="default" w:ascii="Times New Roman" w:hAnsi="Times New Roman" w:eastAsia="宋体" w:cs="Times New Roman"/>
          <w:spacing w:val="8"/>
          <w:shd w:val="clear" w:color="auto" w:fill="FFFFFF"/>
        </w:rPr>
        <w:t>上海中谷小南国花园酒店，</w:t>
      </w:r>
      <w:r>
        <w:rPr>
          <w:rFonts w:hint="default" w:ascii="Times New Roman" w:hAnsi="Times New Roman" w:eastAsia="宋体" w:cs="Times New Roman"/>
          <w:spacing w:val="8"/>
          <w:shd w:val="clear" w:color="auto" w:fill="FFFFFF"/>
        </w:rPr>
        <w:t>高级标间/高级大床房：500元/间/天（含2早餐），可以安排合住。</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Style w:val="9"/>
          <w:rFonts w:hint="default" w:ascii="Times New Roman" w:hAnsi="Times New Roman" w:eastAsia="宋体" w:cs="Times New Roman"/>
          <w:b w:val="0"/>
          <w:bCs/>
          <w:color w:val="000000"/>
          <w:spacing w:val="8"/>
          <w:shd w:val="clear" w:color="auto" w:fill="FFFFFF"/>
        </w:rPr>
        <w:t>2.</w:t>
      </w:r>
      <w:r>
        <w:rPr>
          <w:rFonts w:hint="default" w:ascii="Times New Roman" w:hAnsi="Times New Roman" w:eastAsia="宋体" w:cs="Times New Roman"/>
          <w:color w:val="000000"/>
          <w:spacing w:val="8"/>
          <w:shd w:val="clear" w:color="auto" w:fill="FFFFFF"/>
        </w:rPr>
        <w:t>会场周边其它酒店</w:t>
      </w:r>
      <w:r>
        <w:rPr>
          <w:rFonts w:hint="eastAsia" w:ascii="Times New Roman" w:hAnsi="Times New Roman" w:eastAsia="宋体" w:cs="Times New Roman"/>
          <w:color w:val="000000"/>
          <w:spacing w:val="8"/>
          <w:shd w:val="clear" w:color="auto" w:fill="FFFFFF"/>
          <w:lang w:eastAsia="zh-CN"/>
        </w:rPr>
        <w:t>：</w:t>
      </w:r>
      <w:r>
        <w:rPr>
          <w:rFonts w:hint="default" w:ascii="Times New Roman" w:hAnsi="Times New Roman" w:eastAsia="宋体" w:cs="Times New Roman"/>
          <w:b/>
          <w:bCs/>
          <w:color w:val="000000"/>
          <w:spacing w:val="8"/>
          <w:shd w:val="clear" w:color="auto" w:fill="FFFFFF"/>
        </w:rPr>
        <w:t>格林豪泰酒店</w:t>
      </w:r>
      <w:r>
        <w:rPr>
          <w:rFonts w:hint="default" w:ascii="Times New Roman" w:hAnsi="Times New Roman" w:eastAsia="宋体" w:cs="Times New Roman"/>
          <w:color w:val="000000"/>
          <w:spacing w:val="8"/>
          <w:shd w:val="clear" w:color="auto" w:fill="FFFFFF"/>
        </w:rPr>
        <w:t>（上海黄兴公园地铁站店，距会场480米）、</w:t>
      </w:r>
      <w:r>
        <w:rPr>
          <w:rFonts w:hint="default" w:ascii="Times New Roman" w:hAnsi="Times New Roman" w:eastAsia="宋体" w:cs="Times New Roman"/>
          <w:b/>
          <w:bCs/>
          <w:color w:val="000000"/>
          <w:spacing w:val="8"/>
          <w:shd w:val="clear" w:color="auto" w:fill="FFFFFF"/>
        </w:rPr>
        <w:t>全季酒店</w:t>
      </w:r>
      <w:r>
        <w:rPr>
          <w:rFonts w:hint="default" w:ascii="Times New Roman" w:hAnsi="Times New Roman" w:eastAsia="宋体" w:cs="Times New Roman"/>
          <w:color w:val="000000"/>
          <w:spacing w:val="8"/>
          <w:shd w:val="clear" w:color="auto" w:fill="FFFFFF"/>
        </w:rPr>
        <w:t>（上海五角场翔殷路地铁站店，距会场1.2公里）、</w:t>
      </w:r>
      <w:r>
        <w:rPr>
          <w:rFonts w:hint="default" w:ascii="Times New Roman" w:hAnsi="Times New Roman" w:eastAsia="宋体" w:cs="Times New Roman"/>
          <w:b/>
          <w:bCs/>
          <w:color w:val="000000"/>
          <w:spacing w:val="8"/>
          <w:shd w:val="clear" w:color="auto" w:fill="FFFFFF"/>
        </w:rPr>
        <w:t>如家商旅酒店</w:t>
      </w:r>
      <w:r>
        <w:rPr>
          <w:rFonts w:hint="default" w:ascii="Times New Roman" w:hAnsi="Times New Roman" w:eastAsia="宋体" w:cs="Times New Roman"/>
          <w:color w:val="000000"/>
          <w:spacing w:val="8"/>
          <w:shd w:val="clear" w:color="auto" w:fill="FFFFFF"/>
        </w:rPr>
        <w:t>（上海杨浦区延吉中路地铁站店，距会场1.3公里）等，参会代表也可根据需要自行预订。</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color w:val="000000"/>
          <w:spacing w:val="8"/>
          <w:shd w:val="clear" w:color="auto" w:fill="FFFFFF"/>
        </w:rPr>
        <w:t>预定须知</w:t>
      </w:r>
      <w:r>
        <w:rPr>
          <w:rStyle w:val="9"/>
          <w:rFonts w:hint="default" w:ascii="Times New Roman" w:hAnsi="Times New Roman" w:eastAsia="宋体" w:cs="Times New Roman"/>
          <w:color w:val="000000"/>
          <w:spacing w:val="8"/>
          <w:shd w:val="clear" w:color="auto" w:fill="FFFFFF"/>
        </w:rPr>
        <w:t>：</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color w:val="000000"/>
          <w:spacing w:val="8"/>
          <w:shd w:val="clear" w:color="auto" w:fill="FFFFFF"/>
        </w:rPr>
        <w:t>1. 因房间有限，请各位参会代表于2024年10月1日前完成住宿预定，10月1日后的预定将无法保证相应的房间。所有房间均需实名制、按房间预定。</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color w:val="000000"/>
          <w:spacing w:val="8"/>
          <w:shd w:val="clear" w:color="auto" w:fill="FFFFFF"/>
        </w:rPr>
      </w:pPr>
      <w:r>
        <w:rPr>
          <w:rFonts w:hint="default" w:ascii="Times New Roman" w:hAnsi="Times New Roman" w:eastAsia="宋体" w:cs="Times New Roman"/>
          <w:color w:val="000000"/>
          <w:spacing w:val="8"/>
          <w:shd w:val="clear" w:color="auto" w:fill="FFFFFF"/>
        </w:rPr>
        <w:t>2. 住宿费用请在到店时支付并由酒店开具住宿发票及明细单。</w:t>
      </w:r>
    </w:p>
    <w:p>
      <w:pPr>
        <w:pStyle w:val="6"/>
        <w:widowControl/>
        <w:spacing w:beforeAutospacing="0" w:afterAutospacing="0" w:line="360" w:lineRule="auto"/>
        <w:ind w:left="0" w:leftChars="0" w:firstLine="514" w:firstLineChars="200"/>
        <w:jc w:val="both"/>
        <w:rPr>
          <w:rFonts w:hint="default" w:ascii="Times New Roman" w:hAnsi="Times New Roman" w:eastAsia="宋体" w:cs="Times New Roman"/>
        </w:rPr>
      </w:pPr>
      <w:r>
        <w:rPr>
          <w:rStyle w:val="9"/>
          <w:rFonts w:hint="default" w:ascii="Times New Roman" w:hAnsi="Times New Roman" w:eastAsia="宋体" w:cs="Times New Roman"/>
          <w:spacing w:val="8"/>
          <w:shd w:val="clear" w:color="auto" w:fill="FFFFFF"/>
        </w:rPr>
        <w:t>八</w:t>
      </w:r>
      <w:r>
        <w:rPr>
          <w:rStyle w:val="9"/>
          <w:rFonts w:hint="default" w:ascii="Times New Roman" w:hAnsi="Times New Roman" w:eastAsia="宋体" w:cs="Times New Roman"/>
          <w:spacing w:val="8"/>
          <w:shd w:val="clear" w:color="auto" w:fill="FFFFFF"/>
        </w:rPr>
        <w:t>、联系方式</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spacing w:val="8"/>
          <w:shd w:val="clear" w:color="auto" w:fill="FFFFFF"/>
        </w:rPr>
      </w:pPr>
      <w:r>
        <w:rPr>
          <w:rFonts w:hint="default" w:ascii="Times New Roman" w:hAnsi="Times New Roman" w:eastAsia="宋体" w:cs="Times New Roman"/>
          <w:spacing w:val="8"/>
          <w:shd w:val="clear" w:color="auto" w:fill="FFFFFF"/>
        </w:rPr>
        <w:t>会务组联系人：</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spacing w:val="8"/>
          <w:shd w:val="clear" w:color="auto" w:fill="FFFFFF"/>
        </w:rPr>
      </w:pPr>
      <w:r>
        <w:rPr>
          <w:rFonts w:hint="default" w:ascii="Times New Roman" w:hAnsi="Times New Roman" w:eastAsia="宋体" w:cs="Times New Roman"/>
          <w:spacing w:val="8"/>
          <w:shd w:val="clear" w:color="auto" w:fill="FFFFFF"/>
        </w:rPr>
        <w:t>冷岳奇（交通，手机18686458350）；</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spacing w:val="8"/>
          <w:shd w:val="clear" w:color="auto" w:fill="FFFFFF"/>
        </w:rPr>
      </w:pPr>
      <w:r>
        <w:rPr>
          <w:rFonts w:hint="default" w:ascii="Times New Roman" w:hAnsi="Times New Roman" w:eastAsia="宋体" w:cs="Times New Roman"/>
          <w:spacing w:val="8"/>
          <w:shd w:val="clear" w:color="auto" w:fill="FFFFFF"/>
        </w:rPr>
        <w:t>谭兴（会务，手机15721571157）；</w:t>
      </w:r>
      <w:bookmarkStart w:id="1" w:name="_GoBack"/>
      <w:bookmarkEnd w:id="1"/>
    </w:p>
    <w:p>
      <w:pPr>
        <w:pStyle w:val="6"/>
        <w:widowControl/>
        <w:spacing w:beforeAutospacing="0" w:afterAutospacing="0" w:line="360" w:lineRule="auto"/>
        <w:ind w:left="0" w:leftChars="0" w:firstLine="512" w:firstLineChars="200"/>
        <w:jc w:val="both"/>
        <w:rPr>
          <w:rFonts w:hint="eastAsia" w:ascii="Times New Roman" w:hAnsi="Times New Roman" w:eastAsia="宋体" w:cs="Times New Roman"/>
          <w:lang w:eastAsia="zh-CN"/>
        </w:rPr>
      </w:pPr>
      <w:r>
        <w:rPr>
          <w:rFonts w:hint="default" w:ascii="Times New Roman" w:hAnsi="Times New Roman" w:eastAsia="宋体" w:cs="Times New Roman"/>
          <w:spacing w:val="8"/>
          <w:shd w:val="clear" w:color="auto" w:fill="FFFFFF"/>
        </w:rPr>
        <w:t>宋晓伟（注册和摘要，手机13761828814）</w:t>
      </w:r>
      <w:r>
        <w:rPr>
          <w:rFonts w:hint="eastAsia" w:ascii="Times New Roman" w:hAnsi="Times New Roman" w:eastAsia="宋体" w:cs="Times New Roman"/>
          <w:spacing w:val="8"/>
          <w:shd w:val="clear" w:color="auto" w:fill="FFFFFF"/>
          <w:lang w:eastAsia="zh-CN"/>
        </w:rPr>
        <w:t>；</w:t>
      </w:r>
    </w:p>
    <w:p>
      <w:pPr>
        <w:pStyle w:val="6"/>
        <w:widowControl/>
        <w:spacing w:beforeAutospacing="0" w:afterAutospacing="0" w:line="360" w:lineRule="auto"/>
        <w:ind w:left="0" w:leftChars="0" w:firstLine="512" w:firstLineChars="200"/>
        <w:jc w:val="both"/>
        <w:rPr>
          <w:rFonts w:hint="default" w:ascii="Times New Roman" w:hAnsi="Times New Roman" w:eastAsia="宋体" w:cs="Times New Roman"/>
        </w:rPr>
      </w:pPr>
      <w:r>
        <w:rPr>
          <w:rFonts w:hint="default" w:ascii="Times New Roman" w:hAnsi="Times New Roman" w:eastAsia="宋体" w:cs="Times New Roman"/>
          <w:spacing w:val="8"/>
          <w:shd w:val="clear" w:color="auto" w:fill="FFFFFF"/>
        </w:rPr>
        <w:t>会务公司联系人：王星星（手机18816696030）。</w:t>
      </w:r>
    </w:p>
    <w:p>
      <w:pPr>
        <w:spacing w:line="360" w:lineRule="auto"/>
        <w:rPr>
          <w:rFonts w:hint="default" w:ascii="Times New Roman" w:hAnsi="Times New Roman" w:eastAsia="宋体" w:cs="Times New Roman"/>
          <w:sz w:val="32"/>
          <w:szCs w:val="40"/>
        </w:rPr>
      </w:pPr>
    </w:p>
    <w:p>
      <w:pPr>
        <w:spacing w:line="360" w:lineRule="auto"/>
        <w:ind w:firstLine="4352" w:firstLineChars="1700"/>
        <w:jc w:val="both"/>
        <w:rPr>
          <w:rFonts w:hint="default" w:ascii="Times New Roman" w:hAnsi="Times New Roman" w:eastAsia="宋体" w:cs="Times New Roman"/>
          <w:spacing w:val="8"/>
          <w:kern w:val="0"/>
          <w:sz w:val="24"/>
          <w:shd w:val="clear" w:color="auto" w:fill="FFFFFF"/>
        </w:rPr>
      </w:pPr>
      <w:r>
        <w:rPr>
          <w:rFonts w:hint="default" w:ascii="Times New Roman" w:hAnsi="Times New Roman" w:eastAsia="宋体" w:cs="Times New Roman"/>
          <w:spacing w:val="8"/>
          <w:kern w:val="0"/>
          <w:sz w:val="24"/>
          <w:shd w:val="clear" w:color="auto" w:fill="FFFFFF"/>
        </w:rPr>
        <w:t>中国生理学会循环生理专业委员会</w:t>
      </w:r>
    </w:p>
    <w:p>
      <w:pPr>
        <w:spacing w:line="360" w:lineRule="auto"/>
        <w:ind w:firstLine="5632" w:firstLineChars="2200"/>
        <w:jc w:val="both"/>
        <w:rPr>
          <w:rFonts w:hint="default" w:ascii="Times New Roman" w:hAnsi="Times New Roman" w:eastAsia="宋体" w:cs="Times New Roman"/>
          <w:spacing w:val="8"/>
          <w:kern w:val="0"/>
          <w:sz w:val="24"/>
          <w:shd w:val="clear" w:color="auto" w:fill="FFFFFF"/>
        </w:rPr>
      </w:pPr>
      <w:r>
        <w:rPr>
          <w:rFonts w:hint="default" w:ascii="Times New Roman" w:hAnsi="Times New Roman" w:eastAsia="宋体" w:cs="Times New Roman"/>
          <w:spacing w:val="8"/>
          <w:kern w:val="0"/>
          <w:sz w:val="24"/>
          <w:shd w:val="clear" w:color="auto" w:fill="FFFFFF"/>
        </w:rPr>
        <w:t>2024年8月7日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___WRD_EMBED_SUB_46">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52E338EE"/>
    <w:rsid w:val="0004632F"/>
    <w:rsid w:val="000666B0"/>
    <w:rsid w:val="00091D55"/>
    <w:rsid w:val="000E2351"/>
    <w:rsid w:val="00112321"/>
    <w:rsid w:val="00170E90"/>
    <w:rsid w:val="00172DF4"/>
    <w:rsid w:val="001A4882"/>
    <w:rsid w:val="001B7322"/>
    <w:rsid w:val="001C1147"/>
    <w:rsid w:val="001C5AA3"/>
    <w:rsid w:val="001D68DA"/>
    <w:rsid w:val="00241F16"/>
    <w:rsid w:val="0026054B"/>
    <w:rsid w:val="00382C9E"/>
    <w:rsid w:val="003E1E1D"/>
    <w:rsid w:val="00405F86"/>
    <w:rsid w:val="00450A21"/>
    <w:rsid w:val="004E671F"/>
    <w:rsid w:val="004F6C92"/>
    <w:rsid w:val="00510062"/>
    <w:rsid w:val="005776D9"/>
    <w:rsid w:val="005F6F9E"/>
    <w:rsid w:val="006A2367"/>
    <w:rsid w:val="006C1AB2"/>
    <w:rsid w:val="006C3262"/>
    <w:rsid w:val="007766A5"/>
    <w:rsid w:val="0079098C"/>
    <w:rsid w:val="007A5E16"/>
    <w:rsid w:val="008428F4"/>
    <w:rsid w:val="00A1299F"/>
    <w:rsid w:val="00A34566"/>
    <w:rsid w:val="00A93BBF"/>
    <w:rsid w:val="00AA3977"/>
    <w:rsid w:val="00B57D42"/>
    <w:rsid w:val="00BE0EE2"/>
    <w:rsid w:val="00C45438"/>
    <w:rsid w:val="00C50E93"/>
    <w:rsid w:val="00CA6F53"/>
    <w:rsid w:val="00CF5CF8"/>
    <w:rsid w:val="00D72A5F"/>
    <w:rsid w:val="00DD6410"/>
    <w:rsid w:val="00DE38CE"/>
    <w:rsid w:val="00DE6A22"/>
    <w:rsid w:val="00DF30DC"/>
    <w:rsid w:val="00E01D5E"/>
    <w:rsid w:val="00E10B64"/>
    <w:rsid w:val="00E2157C"/>
    <w:rsid w:val="00EA343A"/>
    <w:rsid w:val="00ED33FF"/>
    <w:rsid w:val="00F523FB"/>
    <w:rsid w:val="00F829E0"/>
    <w:rsid w:val="00F947C2"/>
    <w:rsid w:val="03245367"/>
    <w:rsid w:val="0B3F32C0"/>
    <w:rsid w:val="0C120328"/>
    <w:rsid w:val="1DC15D79"/>
    <w:rsid w:val="22663595"/>
    <w:rsid w:val="282D0BDB"/>
    <w:rsid w:val="34A05EA7"/>
    <w:rsid w:val="3C4E54E5"/>
    <w:rsid w:val="401E7040"/>
    <w:rsid w:val="464C03B4"/>
    <w:rsid w:val="490746D8"/>
    <w:rsid w:val="4C7605FF"/>
    <w:rsid w:val="4F0911AA"/>
    <w:rsid w:val="52E338EE"/>
    <w:rsid w:val="52F11059"/>
    <w:rsid w:val="547843AA"/>
    <w:rsid w:val="55625A57"/>
    <w:rsid w:val="57222B83"/>
    <w:rsid w:val="5E9F36E6"/>
    <w:rsid w:val="608A5D66"/>
    <w:rsid w:val="61EC662C"/>
    <w:rsid w:val="65020432"/>
    <w:rsid w:val="66EE2D63"/>
    <w:rsid w:val="67472418"/>
    <w:rsid w:val="74D21961"/>
    <w:rsid w:val="769B3FFD"/>
    <w:rsid w:val="7E991353"/>
    <w:rsid w:val="7ECC367A"/>
    <w:rsid w:val="7FC267D1"/>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 w:type="character" w:customStyle="1" w:styleId="15">
    <w:name w:val="未处理的提及1"/>
    <w:basedOn w:val="8"/>
    <w:semiHidden/>
    <w:unhideWhenUsed/>
    <w:qFormat/>
    <w:uiPriority w:val="99"/>
    <w:rPr>
      <w:color w:val="605E5C"/>
      <w:shd w:val="clear" w:color="auto" w:fill="E1DFDD"/>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1315</Words>
  <Characters>1535</Characters>
  <Lines>11</Lines>
  <Paragraphs>3</Paragraphs>
  <TotalTime>7</TotalTime>
  <ScaleCrop>false</ScaleCrop>
  <LinksUpToDate>false</LinksUpToDate>
  <CharactersWithSpaces>1541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2024-08-08T02:21:00Z</dcterms:created>
  <dc:creator>谭兴</dc:creator>
  <cp:lastModifiedBy>LenovoL</cp:lastModifiedBy>
  <dcterms:modified xsi:type="dcterms:W3CDTF">2024-08-09T06:27:10Z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4BEA54DA12F64213AEC08CCF4D0E70D2_13</vt:lpwstr>
  </property>
</Properties>
</file>