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3351A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sz w:val="36"/>
          <w:szCs w:val="36"/>
        </w:rPr>
        <w:t>中国生理学会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整合生理</w:t>
      </w:r>
      <w:r>
        <w:rPr>
          <w:rFonts w:ascii="Times New Roman" w:hAnsi="Times New Roman" w:eastAsia="宋体" w:cs="Times New Roman"/>
          <w:b/>
          <w:bCs/>
          <w:sz w:val="36"/>
          <w:szCs w:val="36"/>
        </w:rPr>
        <w:t>学专业委员会组织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开展“生”命有“理”——肾明耳聪健康科普活动</w:t>
      </w:r>
    </w:p>
    <w:p w14:paraId="32B8CA0A">
      <w:pPr>
        <w:ind w:firstLine="420" w:firstLineChars="200"/>
      </w:pPr>
    </w:p>
    <w:p w14:paraId="762B9FD2">
      <w:pPr>
        <w:spacing w:line="360" w:lineRule="auto"/>
        <w:ind w:firstLine="42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随着寿命的延长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老年人健康状况、生活质量已经成为人们的常见话题</w:t>
      </w:r>
      <w:r>
        <w:rPr>
          <w:rFonts w:hint="eastAsia" w:ascii="Times New Roman" w:hAnsi="Times New Roman" w:eastAsia="宋体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而老年人群慢性病问题日益受到关注，普及相关健康知识成为当务之急。2025年2月22日，由中国生理学会整合生理学专业委员会联合华东师范大学主办的</w:t>
      </w:r>
      <w:r>
        <w:rPr>
          <w:rFonts w:hint="eastAsia" w:ascii="宋体" w:hAnsi="宋体" w:eastAsia="宋体" w:cs="宋体"/>
          <w:sz w:val="24"/>
        </w:rPr>
        <w:t>“生”命有“理”</w:t>
      </w:r>
      <w:r>
        <w:rPr>
          <w:rFonts w:ascii="Times New Roman" w:hAnsi="Times New Roman" w:eastAsia="宋体" w:cs="Times New Roman"/>
          <w:sz w:val="24"/>
        </w:rPr>
        <w:t>——肾明耳聪健康科普活动在长三角示范区吴江汾湖悦心公寓圆满举</w:t>
      </w:r>
      <w:r>
        <w:rPr>
          <w:rFonts w:hint="eastAsia" w:ascii="Times New Roman" w:hAnsi="Times New Roman" w:eastAsia="宋体" w:cs="Times New Roman"/>
          <w:sz w:val="24"/>
        </w:rPr>
        <w:t>办</w:t>
      </w:r>
      <w:r>
        <w:rPr>
          <w:rFonts w:ascii="Times New Roman" w:hAnsi="Times New Roman" w:eastAsia="宋体" w:cs="Times New Roman"/>
          <w:sz w:val="24"/>
        </w:rPr>
        <w:t>。本次</w:t>
      </w:r>
      <w:r>
        <w:rPr>
          <w:rFonts w:hint="eastAsia" w:ascii="宋体" w:hAnsi="宋体" w:eastAsia="宋体" w:cs="宋体"/>
          <w:sz w:val="24"/>
        </w:rPr>
        <w:t>“生”命有“理”活动以“肾明耳聪”</w:t>
      </w:r>
      <w:r>
        <w:rPr>
          <w:rFonts w:ascii="Times New Roman" w:hAnsi="Times New Roman" w:eastAsia="宋体" w:cs="Times New Roman"/>
          <w:sz w:val="24"/>
        </w:rPr>
        <w:t>为主题，旨在通过科学讲解与互动交流，帮助公众理解肾脏与听力健康的内在联系，倡导早预防、早发现的健康理念。</w:t>
      </w:r>
    </w:p>
    <w:p w14:paraId="029F325B">
      <w:pPr>
        <w:spacing w:line="360" w:lineRule="auto"/>
        <w:jc w:val="center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drawing>
          <wp:inline distT="0" distB="0" distL="114300" distR="114300">
            <wp:extent cx="4818380" cy="3613150"/>
            <wp:effectExtent l="0" t="0" r="1270" b="6350"/>
            <wp:docPr id="1" name="图片 1" descr="3755175d49d2f0c569329dd87ac84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55175d49d2f0c569329dd87ac84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2418" cy="361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B724D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中国生理学会整合生理学专业委员会</w:t>
      </w:r>
      <w:r>
        <w:rPr>
          <w:rFonts w:hint="eastAsia" w:ascii="Times New Roman" w:hAnsi="Times New Roman" w:eastAsia="宋体" w:cs="Times New Roman"/>
          <w:szCs w:val="21"/>
        </w:rPr>
        <w:t>委员</w:t>
      </w:r>
    </w:p>
    <w:p w14:paraId="3F3CB204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活动特邀华东师范大学肾脏健康研究所郑丰教授、色桐玉教授担任主讲嘉宾。郑丰教授以</w:t>
      </w:r>
      <w:r>
        <w:rPr>
          <w:rFonts w:hint="eastAsia" w:ascii="宋体" w:hAnsi="宋体" w:eastAsia="宋体" w:cs="宋体"/>
          <w:sz w:val="24"/>
        </w:rPr>
        <w:t>“肾脏：沉默的‘生命过滤器’”</w:t>
      </w:r>
      <w:r>
        <w:rPr>
          <w:rFonts w:ascii="Times New Roman" w:hAnsi="Times New Roman" w:eastAsia="宋体" w:cs="Times New Roman"/>
          <w:sz w:val="24"/>
        </w:rPr>
        <w:t>为题，深入浅出地讲解了慢性肾病的早期症状、高危人群及日常养护方法。郑教授通过案例分享强调，定期尿检与血压监测是预防肾病的关键。色桐玉教授以</w:t>
      </w:r>
      <w:r>
        <w:rPr>
          <w:rFonts w:hint="eastAsia" w:ascii="宋体" w:hAnsi="宋体" w:eastAsia="宋体" w:cs="宋体"/>
          <w:sz w:val="24"/>
        </w:rPr>
        <w:t>“耳聪目明：听力健康的科学密码”</w:t>
      </w:r>
      <w:r>
        <w:rPr>
          <w:rFonts w:ascii="Times New Roman" w:hAnsi="Times New Roman" w:eastAsia="宋体" w:cs="Times New Roman"/>
          <w:sz w:val="24"/>
        </w:rPr>
        <w:t>为导向，结合现场老年患者的需求，临时增加了</w:t>
      </w:r>
      <w:r>
        <w:rPr>
          <w:rFonts w:hint="eastAsia" w:ascii="宋体" w:hAnsi="宋体" w:eastAsia="宋体" w:cs="宋体"/>
          <w:sz w:val="24"/>
        </w:rPr>
        <w:t>“高血压日常健康管理的正确打开方式”科</w:t>
      </w:r>
      <w:r>
        <w:rPr>
          <w:rFonts w:ascii="Times New Roman" w:hAnsi="Times New Roman" w:eastAsia="宋体" w:cs="Times New Roman"/>
          <w:sz w:val="24"/>
        </w:rPr>
        <w:t>普</w:t>
      </w:r>
      <w:r>
        <w:rPr>
          <w:rFonts w:hint="eastAsia" w:ascii="Times New Roman" w:hAnsi="Times New Roman" w:eastAsia="宋体" w:cs="Times New Roman"/>
          <w:sz w:val="24"/>
        </w:rPr>
        <w:t>讲座。</w:t>
      </w:r>
      <w:r>
        <w:rPr>
          <w:rFonts w:ascii="Times New Roman" w:hAnsi="Times New Roman" w:eastAsia="宋体" w:cs="Times New Roman"/>
          <w:sz w:val="24"/>
        </w:rPr>
        <w:t>高血压被称为</w:t>
      </w:r>
      <w:r>
        <w:rPr>
          <w:rFonts w:hint="eastAsia" w:ascii="宋体" w:hAnsi="宋体" w:eastAsia="宋体" w:cs="宋体"/>
          <w:sz w:val="24"/>
        </w:rPr>
        <w:t>“无声的杀手”</w:t>
      </w:r>
      <w:r>
        <w:rPr>
          <w:rFonts w:ascii="Times New Roman" w:hAnsi="Times New Roman" w:eastAsia="宋体" w:cs="Times New Roman"/>
          <w:sz w:val="24"/>
        </w:rPr>
        <w:t>，长期控制不佳可能引发心脑血管疾病、肾脏损伤等严重后果</w:t>
      </w:r>
      <w:r>
        <w:rPr>
          <w:rFonts w:hint="eastAsia" w:ascii="Times New Roman" w:hAnsi="Times New Roman" w:eastAsia="宋体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如何通过科学的生活方式干预和规范日常管理</w:t>
      </w:r>
      <w:r>
        <w:rPr>
          <w:rFonts w:hint="eastAsia" w:ascii="Times New Roman" w:hAnsi="Times New Roman" w:eastAsia="宋体" w:cs="Times New Roman"/>
          <w:sz w:val="24"/>
        </w:rPr>
        <w:t>并</w:t>
      </w:r>
      <w:r>
        <w:rPr>
          <w:rFonts w:ascii="Times New Roman" w:hAnsi="Times New Roman" w:eastAsia="宋体" w:cs="Times New Roman"/>
          <w:sz w:val="24"/>
        </w:rPr>
        <w:t>有效控制血压</w:t>
      </w:r>
      <w:r>
        <w:rPr>
          <w:rFonts w:hint="eastAsia" w:ascii="Times New Roman" w:hAnsi="Times New Roman" w:eastAsia="宋体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色桐玉院长从饮食、运动、监测、用药及心理调节五大核心维度，</w:t>
      </w:r>
      <w:r>
        <w:rPr>
          <w:rFonts w:hint="eastAsia" w:ascii="Times New Roman" w:hAnsi="Times New Roman" w:eastAsia="宋体" w:cs="Times New Roman"/>
          <w:sz w:val="24"/>
        </w:rPr>
        <w:t>详解了</w:t>
      </w:r>
      <w:r>
        <w:rPr>
          <w:rFonts w:ascii="Times New Roman" w:hAnsi="Times New Roman" w:eastAsia="宋体" w:cs="Times New Roman"/>
          <w:sz w:val="24"/>
        </w:rPr>
        <w:t>高血压健康管理的</w:t>
      </w:r>
      <w:r>
        <w:rPr>
          <w:rFonts w:hint="eastAsia" w:ascii="宋体" w:hAnsi="宋体" w:eastAsia="宋体" w:cs="宋体"/>
          <w:sz w:val="24"/>
        </w:rPr>
        <w:t>“正确打开方式”</w:t>
      </w:r>
      <w:r>
        <w:rPr>
          <w:rFonts w:ascii="Times New Roman" w:hAnsi="Times New Roman" w:eastAsia="宋体" w:cs="Times New Roman"/>
          <w:sz w:val="24"/>
        </w:rPr>
        <w:t>。</w:t>
      </w:r>
    </w:p>
    <w:p w14:paraId="16861D38">
      <w:pPr>
        <w:spacing w:line="360" w:lineRule="auto"/>
        <w:jc w:val="center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drawing>
          <wp:inline distT="0" distB="0" distL="0" distR="0">
            <wp:extent cx="4786630" cy="358965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796260" cy="359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BB80C">
      <w:pPr>
        <w:spacing w:line="360" w:lineRule="auto"/>
        <w:ind w:firstLine="420" w:firstLineChars="200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郑丰教授</w:t>
      </w:r>
    </w:p>
    <w:p w14:paraId="6C7081DE">
      <w:pPr>
        <w:spacing w:line="360" w:lineRule="auto"/>
        <w:jc w:val="center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drawing>
          <wp:inline distT="0" distB="0" distL="114300" distR="114300">
            <wp:extent cx="4792980" cy="3593465"/>
            <wp:effectExtent l="0" t="0" r="7620" b="6985"/>
            <wp:docPr id="2" name="图片 2" descr="11e2c2983f52f8124753d1b03e0f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e2c2983f52f8124753d1b03e0fb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5154" cy="3595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315DD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色桐玉教授</w:t>
      </w:r>
    </w:p>
    <w:p w14:paraId="49DA8EA2">
      <w:pPr>
        <w:spacing w:line="360" w:lineRule="auto"/>
        <w:jc w:val="center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drawing>
          <wp:inline distT="0" distB="0" distL="114300" distR="114300">
            <wp:extent cx="5268595" cy="3950335"/>
            <wp:effectExtent l="0" t="0" r="8255" b="12065"/>
            <wp:docPr id="4" name="图片 4" descr="f8398b926fbc2d7599cbe73ca0b5e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8398b926fbc2d7599cbe73ca0b5e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EC467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为居民提供健康咨询</w:t>
      </w:r>
    </w:p>
    <w:p w14:paraId="45E17E4E">
      <w:pPr>
        <w:spacing w:line="360" w:lineRule="auto"/>
        <w:ind w:firstLine="480" w:firstLineChars="200"/>
      </w:pPr>
      <w:r>
        <w:rPr>
          <w:rFonts w:ascii="Times New Roman" w:hAnsi="Times New Roman" w:eastAsia="宋体" w:cs="Times New Roman"/>
          <w:sz w:val="24"/>
        </w:rPr>
        <w:t>本次活动吸引了近50名社区居民参与，并且设置了健康咨询台，上海专家与居民面对面</w:t>
      </w:r>
      <w:r>
        <w:rPr>
          <w:rFonts w:hint="eastAsia" w:ascii="Times New Roman" w:hAnsi="Times New Roman" w:eastAsia="宋体" w:cs="Times New Roman"/>
          <w:sz w:val="24"/>
        </w:rPr>
        <w:t>答疑解惑</w:t>
      </w:r>
      <w:r>
        <w:rPr>
          <w:rFonts w:ascii="Times New Roman" w:hAnsi="Times New Roman" w:eastAsia="宋体" w:cs="Times New Roman"/>
          <w:sz w:val="24"/>
        </w:rPr>
        <w:t>，参与者踊跃提问，专家逐一解答，现场气氛活跃。一位社区居民表示：</w:t>
      </w:r>
      <w:r>
        <w:rPr>
          <w:rFonts w:hint="eastAsia" w:ascii="宋体" w:hAnsi="宋体" w:eastAsia="宋体" w:cs="宋体"/>
          <w:sz w:val="24"/>
        </w:rPr>
        <w:t>“以前总觉得肾病离自己很远，今天才知道日常习惯这么重要！” 本次活动不仅为公众搭建了与权威专家面对面交流的平台，更推动了“医学科普进社区”的实</w:t>
      </w:r>
      <w:r>
        <w:rPr>
          <w:rFonts w:ascii="Times New Roman" w:hAnsi="Times New Roman" w:eastAsia="宋体" w:cs="Times New Roman"/>
          <w:sz w:val="24"/>
        </w:rPr>
        <w:t>践。</w:t>
      </w:r>
      <w:r>
        <w:rPr>
          <w:rFonts w:hint="eastAsia"/>
        </w:rPr>
        <w:t xml:space="preserve"> </w:t>
      </w:r>
    </w:p>
    <w:p w14:paraId="76B75CD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DC"/>
    <w:rsid w:val="00054F23"/>
    <w:rsid w:val="001915DC"/>
    <w:rsid w:val="00336900"/>
    <w:rsid w:val="004B268E"/>
    <w:rsid w:val="00525240"/>
    <w:rsid w:val="00574771"/>
    <w:rsid w:val="00C624FA"/>
    <w:rsid w:val="00E63265"/>
    <w:rsid w:val="18475E6C"/>
    <w:rsid w:val="1A8E1D04"/>
    <w:rsid w:val="1FDE2234"/>
    <w:rsid w:val="23EA1F50"/>
    <w:rsid w:val="29C40BAA"/>
    <w:rsid w:val="2AC670C5"/>
    <w:rsid w:val="321928B8"/>
    <w:rsid w:val="34247ED0"/>
    <w:rsid w:val="44020D16"/>
    <w:rsid w:val="5A71378A"/>
    <w:rsid w:val="6367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732</Words>
  <Characters>738</Characters>
  <Lines>5</Lines>
  <Paragraphs>1</Paragraphs>
  <TotalTime>16</TotalTime>
  <ScaleCrop>false</ScaleCrop>
  <LinksUpToDate>false</LinksUpToDate>
  <CharactersWithSpaces>740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2025-02-24T06:12:00Z</dcterms:created>
  <dc:creator>39467</dc:creator>
  <cp:lastModifiedBy>LenovoL</cp:lastModifiedBy>
  <dcterms:modified xsi:type="dcterms:W3CDTF">2025-03-03T02:09:49Z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eyJoZGlkIjoiMjFlZDJhYTk1NDU2Mzc1NGYzOTg1ZjBiMTViOTY0ZWQifQ==</vt:lpwstr>
  </property>
  <property fmtid="{D5CDD505-2E9C-101B-9397-08002B2CF9AE}" pid="4" name="ICV">
    <vt:lpwstr>1A0F20038F33485F93515A1EFB1C7F60_13</vt:lpwstr>
  </property>
</Properties>
</file>